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9EB73" w14:textId="77777777" w:rsidR="000A0578" w:rsidRPr="00833FB7" w:rsidRDefault="000A0578" w:rsidP="000A0578">
      <w:pPr>
        <w:pStyle w:val="Nzev"/>
        <w:tabs>
          <w:tab w:val="clear" w:pos="720"/>
        </w:tabs>
        <w:ind w:left="0" w:right="21"/>
        <w:rPr>
          <w:sz w:val="22"/>
          <w:szCs w:val="22"/>
          <w:lang w:val="cs-CZ"/>
        </w:rPr>
      </w:pPr>
    </w:p>
    <w:p w14:paraId="5FDA8061" w14:textId="77777777" w:rsidR="000A0578" w:rsidRPr="00833FB7" w:rsidRDefault="000A0578" w:rsidP="000A0578">
      <w:pPr>
        <w:pStyle w:val="Nzev"/>
        <w:tabs>
          <w:tab w:val="clear" w:pos="720"/>
        </w:tabs>
        <w:ind w:left="0" w:right="21"/>
        <w:rPr>
          <w:sz w:val="22"/>
          <w:szCs w:val="22"/>
          <w:lang w:val="cs-CZ"/>
        </w:rPr>
      </w:pPr>
      <w:r w:rsidRPr="00833FB7">
        <w:rPr>
          <w:sz w:val="22"/>
          <w:szCs w:val="22"/>
          <w:lang w:val="cs-CZ"/>
        </w:rPr>
        <w:t>SMLOUVA O DÍLO</w:t>
      </w:r>
    </w:p>
    <w:p w14:paraId="5C7BEEC4" w14:textId="77777777" w:rsidR="000A0578" w:rsidRPr="00833FB7" w:rsidRDefault="000A0578" w:rsidP="000A0578">
      <w:pPr>
        <w:pStyle w:val="Nzev"/>
        <w:tabs>
          <w:tab w:val="clear" w:pos="720"/>
        </w:tabs>
        <w:ind w:left="0" w:right="21"/>
        <w:jc w:val="left"/>
        <w:rPr>
          <w:sz w:val="22"/>
          <w:szCs w:val="22"/>
          <w:lang w:val="cs-CZ"/>
        </w:rPr>
      </w:pPr>
    </w:p>
    <w:p w14:paraId="1983B3C4" w14:textId="3145FFB7" w:rsidR="000A0578" w:rsidRPr="00833FB7" w:rsidRDefault="000A0578" w:rsidP="00B13665">
      <w:pPr>
        <w:pStyle w:val="Zkladntext"/>
        <w:spacing w:after="0"/>
        <w:ind w:left="708" w:firstLine="708"/>
        <w:jc w:val="center"/>
        <w:rPr>
          <w:lang w:val="cs-CZ"/>
        </w:rPr>
      </w:pPr>
      <w:r w:rsidRPr="00833FB7">
        <w:rPr>
          <w:lang w:val="cs-CZ"/>
        </w:rPr>
        <w:t>Číslo smlouvy objednatele:</w:t>
      </w:r>
      <w:r w:rsidR="004D7D11" w:rsidRPr="00833FB7">
        <w:rPr>
          <w:lang w:val="cs-CZ"/>
        </w:rPr>
        <w:t xml:space="preserve"> </w:t>
      </w:r>
      <w:r w:rsidR="00B77939" w:rsidRPr="00833FB7">
        <w:rPr>
          <w:lang w:val="cs-CZ"/>
        </w:rPr>
        <w:t>DOD202</w:t>
      </w:r>
      <w:r w:rsidR="00C156A3">
        <w:rPr>
          <w:lang w:val="cs-CZ"/>
        </w:rPr>
        <w:t>40571</w:t>
      </w:r>
    </w:p>
    <w:p w14:paraId="6C942285" w14:textId="69E76CF9" w:rsidR="000A0578" w:rsidRPr="00833FB7" w:rsidRDefault="000A0578" w:rsidP="00B13665">
      <w:pPr>
        <w:pStyle w:val="Zkladntext"/>
        <w:spacing w:after="0"/>
        <w:jc w:val="center"/>
        <w:rPr>
          <w:lang w:val="cs-CZ"/>
        </w:rPr>
      </w:pPr>
      <w:r w:rsidRPr="00833FB7">
        <w:rPr>
          <w:lang w:val="cs-CZ"/>
        </w:rPr>
        <w:t>Číslo smlouvy zhotovitele:</w:t>
      </w:r>
    </w:p>
    <w:p w14:paraId="09FD2AA0" w14:textId="77777777" w:rsidR="000A0578" w:rsidRPr="00833FB7" w:rsidRDefault="000A0578" w:rsidP="00D766B5">
      <w:pPr>
        <w:pStyle w:val="Nadpis1"/>
        <w:ind w:left="0"/>
        <w:jc w:val="center"/>
      </w:pPr>
      <w:r w:rsidRPr="00833FB7">
        <w:t>Smluvní strany</w:t>
      </w:r>
    </w:p>
    <w:p w14:paraId="5058FB97" w14:textId="77777777" w:rsidR="000A0578" w:rsidRPr="00833FB7" w:rsidRDefault="000A0578" w:rsidP="000A0578">
      <w:pPr>
        <w:tabs>
          <w:tab w:val="left" w:pos="3969"/>
        </w:tabs>
        <w:spacing w:before="120"/>
        <w:ind w:right="21"/>
        <w:jc w:val="both"/>
        <w:rPr>
          <w:rFonts w:ascii="Times New Roman" w:hAnsi="Times New Roman"/>
          <w:b/>
          <w:sz w:val="22"/>
          <w:szCs w:val="22"/>
          <w:lang w:val="cs-CZ"/>
        </w:rPr>
      </w:pPr>
      <w:r w:rsidRPr="00833FB7">
        <w:rPr>
          <w:rFonts w:ascii="Times New Roman" w:hAnsi="Times New Roman"/>
          <w:b/>
          <w:sz w:val="22"/>
          <w:szCs w:val="22"/>
          <w:lang w:val="cs-CZ"/>
        </w:rPr>
        <w:t>Objednatel:</w:t>
      </w:r>
      <w:r w:rsidRPr="00833FB7">
        <w:rPr>
          <w:rFonts w:ascii="Times New Roman" w:hAnsi="Times New Roman"/>
          <w:b/>
          <w:sz w:val="22"/>
          <w:szCs w:val="22"/>
          <w:lang w:val="cs-CZ"/>
        </w:rPr>
        <w:tab/>
        <w:t>Dopravní podnik Ostrava a.s.</w:t>
      </w:r>
    </w:p>
    <w:p w14:paraId="00B8A3EE" w14:textId="77777777" w:rsidR="000A0578" w:rsidRPr="00ED168F" w:rsidRDefault="000A0578" w:rsidP="000A0578">
      <w:pPr>
        <w:tabs>
          <w:tab w:val="left" w:pos="3969"/>
        </w:tabs>
        <w:ind w:right="21"/>
        <w:rPr>
          <w:rFonts w:ascii="Times New Roman" w:hAnsi="Times New Roman"/>
          <w:sz w:val="22"/>
          <w:szCs w:val="22"/>
          <w:lang w:val="cs-CZ"/>
        </w:rPr>
      </w:pPr>
      <w:r w:rsidRPr="00833FB7">
        <w:rPr>
          <w:rFonts w:ascii="Times New Roman" w:hAnsi="Times New Roman"/>
          <w:sz w:val="22"/>
          <w:szCs w:val="22"/>
          <w:lang w:val="cs-CZ"/>
        </w:rPr>
        <w:t xml:space="preserve">se sídlem: </w:t>
      </w:r>
      <w:r w:rsidRPr="00833FB7">
        <w:rPr>
          <w:rFonts w:ascii="Times New Roman" w:hAnsi="Times New Roman"/>
          <w:sz w:val="22"/>
          <w:szCs w:val="22"/>
          <w:lang w:val="cs-CZ"/>
        </w:rPr>
        <w:tab/>
      </w:r>
      <w:r w:rsidRPr="00ED168F">
        <w:rPr>
          <w:rFonts w:ascii="Times New Roman" w:hAnsi="Times New Roman"/>
          <w:sz w:val="22"/>
          <w:szCs w:val="22"/>
          <w:lang w:val="cs-CZ"/>
        </w:rPr>
        <w:t>Poděbradova 494/2, Moravská Ostrava, PSČ 702 00 Ostrava</w:t>
      </w:r>
    </w:p>
    <w:p w14:paraId="46758D4B" w14:textId="77777777" w:rsidR="000A0578" w:rsidRPr="00ED168F" w:rsidRDefault="000A0578" w:rsidP="000A0578">
      <w:pPr>
        <w:tabs>
          <w:tab w:val="left" w:pos="3969"/>
        </w:tabs>
        <w:ind w:right="21"/>
        <w:rPr>
          <w:rFonts w:ascii="Times New Roman" w:hAnsi="Times New Roman"/>
          <w:sz w:val="22"/>
          <w:szCs w:val="22"/>
          <w:lang w:val="cs-CZ"/>
        </w:rPr>
      </w:pPr>
      <w:r w:rsidRPr="00ED168F">
        <w:rPr>
          <w:rFonts w:ascii="Times New Roman" w:hAnsi="Times New Roman"/>
          <w:sz w:val="22"/>
          <w:szCs w:val="22"/>
          <w:lang w:val="cs-CZ"/>
        </w:rPr>
        <w:t>právní forma:</w:t>
      </w:r>
      <w:r w:rsidRPr="00ED168F">
        <w:rPr>
          <w:rFonts w:ascii="Times New Roman" w:hAnsi="Times New Roman"/>
          <w:sz w:val="22"/>
          <w:szCs w:val="22"/>
          <w:lang w:val="cs-CZ"/>
        </w:rPr>
        <w:tab/>
        <w:t>akciová společnost</w:t>
      </w:r>
    </w:p>
    <w:p w14:paraId="26BA5A0E" w14:textId="77777777" w:rsidR="000A0578" w:rsidRPr="00ED168F" w:rsidRDefault="000A0578" w:rsidP="000A0578">
      <w:pPr>
        <w:tabs>
          <w:tab w:val="left" w:pos="3969"/>
        </w:tabs>
        <w:ind w:right="21"/>
        <w:rPr>
          <w:rFonts w:ascii="Times New Roman" w:hAnsi="Times New Roman"/>
          <w:sz w:val="22"/>
          <w:szCs w:val="22"/>
          <w:lang w:val="cs-CZ"/>
        </w:rPr>
      </w:pPr>
      <w:r w:rsidRPr="00ED168F">
        <w:rPr>
          <w:rFonts w:ascii="Times New Roman" w:hAnsi="Times New Roman"/>
          <w:sz w:val="22"/>
          <w:szCs w:val="22"/>
          <w:lang w:val="cs-CZ"/>
        </w:rPr>
        <w:t xml:space="preserve">zapsaná v obch. rejstříku:    </w:t>
      </w:r>
      <w:r w:rsidRPr="00ED168F">
        <w:rPr>
          <w:rFonts w:ascii="Times New Roman" w:hAnsi="Times New Roman"/>
          <w:sz w:val="22"/>
          <w:szCs w:val="22"/>
          <w:lang w:val="cs-CZ"/>
        </w:rPr>
        <w:tab/>
        <w:t>vedeném u Krajského soudu Ostrava, oddíl B., vložka číslo 1104</w:t>
      </w:r>
    </w:p>
    <w:p w14:paraId="561D87ED" w14:textId="77777777" w:rsidR="000A0578" w:rsidRPr="00ED168F" w:rsidRDefault="000A0578" w:rsidP="000A0578">
      <w:pPr>
        <w:tabs>
          <w:tab w:val="left" w:pos="3969"/>
        </w:tabs>
        <w:ind w:right="21"/>
        <w:rPr>
          <w:rFonts w:ascii="Times New Roman" w:hAnsi="Times New Roman"/>
          <w:sz w:val="22"/>
          <w:szCs w:val="22"/>
          <w:lang w:val="cs-CZ"/>
        </w:rPr>
      </w:pPr>
      <w:r w:rsidRPr="00ED168F">
        <w:rPr>
          <w:rFonts w:ascii="Times New Roman" w:hAnsi="Times New Roman"/>
          <w:sz w:val="22"/>
          <w:szCs w:val="22"/>
          <w:lang w:val="cs-CZ"/>
        </w:rPr>
        <w:t xml:space="preserve">IČ: </w:t>
      </w:r>
      <w:r w:rsidRPr="00ED168F">
        <w:rPr>
          <w:rFonts w:ascii="Times New Roman" w:hAnsi="Times New Roman"/>
          <w:sz w:val="22"/>
          <w:szCs w:val="22"/>
          <w:lang w:val="cs-CZ"/>
        </w:rPr>
        <w:tab/>
        <w:t>619 74 757</w:t>
      </w:r>
    </w:p>
    <w:p w14:paraId="45F47BD2" w14:textId="77777777" w:rsidR="000A0578" w:rsidRPr="00ED168F" w:rsidRDefault="000A0578" w:rsidP="000A0578">
      <w:pPr>
        <w:tabs>
          <w:tab w:val="left" w:pos="3969"/>
        </w:tabs>
        <w:ind w:right="21"/>
        <w:rPr>
          <w:rFonts w:ascii="Times New Roman" w:hAnsi="Times New Roman"/>
          <w:color w:val="auto"/>
          <w:sz w:val="22"/>
          <w:szCs w:val="22"/>
          <w:lang w:val="cs-CZ"/>
        </w:rPr>
      </w:pPr>
      <w:r w:rsidRPr="00ED168F">
        <w:rPr>
          <w:rFonts w:ascii="Times New Roman" w:hAnsi="Times New Roman"/>
          <w:sz w:val="22"/>
          <w:szCs w:val="22"/>
          <w:lang w:val="cs-CZ"/>
        </w:rPr>
        <w:t>DIČ:</w:t>
      </w:r>
      <w:r w:rsidRPr="00ED168F">
        <w:rPr>
          <w:rFonts w:ascii="Times New Roman" w:hAnsi="Times New Roman"/>
          <w:sz w:val="22"/>
          <w:szCs w:val="22"/>
          <w:lang w:val="cs-CZ"/>
        </w:rPr>
        <w:tab/>
      </w:r>
      <w:r w:rsidRPr="00ED168F">
        <w:rPr>
          <w:rFonts w:ascii="Times New Roman" w:hAnsi="Times New Roman"/>
          <w:color w:val="auto"/>
          <w:sz w:val="22"/>
          <w:szCs w:val="22"/>
          <w:lang w:val="cs-CZ"/>
        </w:rPr>
        <w:t>CZ61974757  plátce DPH</w:t>
      </w:r>
    </w:p>
    <w:p w14:paraId="4F3EF045" w14:textId="13D2C83E" w:rsidR="000A0578" w:rsidRPr="00ED168F" w:rsidRDefault="000A0578" w:rsidP="000A0578">
      <w:pPr>
        <w:tabs>
          <w:tab w:val="left" w:pos="3969"/>
        </w:tabs>
        <w:ind w:right="21"/>
        <w:rPr>
          <w:rFonts w:ascii="Times New Roman" w:hAnsi="Times New Roman"/>
          <w:sz w:val="22"/>
          <w:szCs w:val="22"/>
          <w:lang w:val="cs-CZ"/>
        </w:rPr>
      </w:pPr>
      <w:r w:rsidRPr="00ED168F">
        <w:rPr>
          <w:rFonts w:ascii="Times New Roman" w:hAnsi="Times New Roman"/>
          <w:color w:val="auto"/>
          <w:sz w:val="22"/>
          <w:szCs w:val="22"/>
          <w:lang w:val="cs-CZ"/>
        </w:rPr>
        <w:t>bankovní spojení:</w:t>
      </w:r>
      <w:r w:rsidRPr="00ED168F">
        <w:rPr>
          <w:rFonts w:ascii="Times New Roman" w:hAnsi="Times New Roman"/>
          <w:color w:val="auto"/>
          <w:sz w:val="22"/>
          <w:szCs w:val="22"/>
          <w:lang w:val="cs-CZ"/>
        </w:rPr>
        <w:tab/>
      </w:r>
      <w:r w:rsidR="009C0D59" w:rsidRPr="00ED168F">
        <w:rPr>
          <w:rFonts w:ascii="Times New Roman" w:hAnsi="Times New Roman"/>
          <w:color w:val="auto"/>
          <w:sz w:val="22"/>
          <w:szCs w:val="22"/>
          <w:lang w:val="cs-CZ"/>
        </w:rPr>
        <w:t xml:space="preserve">UniCredit Bank, a.s. </w:t>
      </w:r>
    </w:p>
    <w:p w14:paraId="3C945DC2" w14:textId="1858C1A7" w:rsidR="000A0578" w:rsidRPr="00ED168F" w:rsidRDefault="000A0578" w:rsidP="000A0578">
      <w:pPr>
        <w:tabs>
          <w:tab w:val="left" w:pos="3969"/>
        </w:tabs>
        <w:ind w:right="21"/>
        <w:rPr>
          <w:rFonts w:ascii="Times New Roman" w:hAnsi="Times New Roman"/>
          <w:sz w:val="22"/>
          <w:szCs w:val="22"/>
          <w:lang w:val="cs-CZ"/>
        </w:rPr>
      </w:pPr>
      <w:r w:rsidRPr="00ED168F">
        <w:rPr>
          <w:rFonts w:ascii="Times New Roman" w:hAnsi="Times New Roman"/>
          <w:sz w:val="22"/>
          <w:szCs w:val="22"/>
          <w:lang w:val="cs-CZ"/>
        </w:rPr>
        <w:t>číslo účtu:</w:t>
      </w:r>
      <w:r w:rsidRPr="00ED168F">
        <w:rPr>
          <w:rFonts w:ascii="Times New Roman" w:hAnsi="Times New Roman"/>
          <w:sz w:val="22"/>
          <w:szCs w:val="22"/>
          <w:lang w:val="cs-CZ"/>
        </w:rPr>
        <w:tab/>
      </w:r>
      <w:r w:rsidR="009C0D59" w:rsidRPr="00ED168F">
        <w:rPr>
          <w:rFonts w:ascii="Times New Roman" w:hAnsi="Times New Roman"/>
          <w:sz w:val="22"/>
          <w:szCs w:val="22"/>
          <w:lang w:val="cs-CZ"/>
        </w:rPr>
        <w:t>2105677586/2700</w:t>
      </w:r>
    </w:p>
    <w:p w14:paraId="7C71B57B" w14:textId="7AAE827F" w:rsidR="00D77F80" w:rsidRPr="00ED168F" w:rsidRDefault="000A0578" w:rsidP="000A0578">
      <w:pPr>
        <w:tabs>
          <w:tab w:val="left" w:pos="3969"/>
        </w:tabs>
        <w:spacing w:line="240" w:lineRule="auto"/>
        <w:ind w:right="21"/>
        <w:rPr>
          <w:rFonts w:ascii="Times New Roman" w:hAnsi="Times New Roman"/>
          <w:sz w:val="22"/>
          <w:szCs w:val="22"/>
          <w:lang w:val="cs-CZ"/>
        </w:rPr>
      </w:pPr>
      <w:r w:rsidRPr="00ED168F">
        <w:rPr>
          <w:rFonts w:ascii="Times New Roman" w:hAnsi="Times New Roman"/>
          <w:sz w:val="22"/>
          <w:szCs w:val="22"/>
          <w:lang w:val="cs-CZ"/>
        </w:rPr>
        <w:t>zastoupen:</w:t>
      </w:r>
      <w:r w:rsidRPr="00ED168F">
        <w:rPr>
          <w:rFonts w:ascii="Times New Roman" w:hAnsi="Times New Roman"/>
          <w:sz w:val="22"/>
          <w:szCs w:val="22"/>
          <w:lang w:val="cs-CZ"/>
        </w:rPr>
        <w:tab/>
      </w:r>
      <w:r w:rsidR="00D77F80" w:rsidRPr="00ED168F">
        <w:rPr>
          <w:rFonts w:ascii="Times New Roman" w:hAnsi="Times New Roman"/>
          <w:sz w:val="22"/>
          <w:szCs w:val="22"/>
          <w:lang w:val="cs-CZ"/>
        </w:rPr>
        <w:t xml:space="preserve">Ing. Daniel Morys MBA, </w:t>
      </w:r>
      <w:r w:rsidR="00D31699" w:rsidRPr="00ED168F">
        <w:rPr>
          <w:rFonts w:ascii="Times New Roman" w:hAnsi="Times New Roman"/>
          <w:sz w:val="22"/>
          <w:szCs w:val="22"/>
          <w:lang w:val="cs-CZ"/>
        </w:rPr>
        <w:t>předseda představenstva</w:t>
      </w:r>
    </w:p>
    <w:p w14:paraId="22DDBB63" w14:textId="13D1432B" w:rsidR="000A0578" w:rsidRPr="00ED168F" w:rsidRDefault="00D77F80" w:rsidP="000A0578">
      <w:pPr>
        <w:tabs>
          <w:tab w:val="left" w:pos="3969"/>
        </w:tabs>
        <w:spacing w:line="240" w:lineRule="auto"/>
        <w:ind w:right="21"/>
        <w:rPr>
          <w:rFonts w:ascii="Times New Roman" w:hAnsi="Times New Roman"/>
          <w:sz w:val="22"/>
          <w:szCs w:val="22"/>
          <w:lang w:val="cs-CZ"/>
        </w:rPr>
      </w:pPr>
      <w:r w:rsidRPr="00ED168F">
        <w:rPr>
          <w:rFonts w:ascii="Times New Roman" w:hAnsi="Times New Roman"/>
          <w:sz w:val="22"/>
          <w:szCs w:val="22"/>
          <w:lang w:val="cs-CZ"/>
        </w:rPr>
        <w:tab/>
      </w:r>
      <w:r w:rsidR="000A0578" w:rsidRPr="00ED168F">
        <w:rPr>
          <w:rFonts w:ascii="Times New Roman" w:hAnsi="Times New Roman"/>
          <w:sz w:val="22"/>
          <w:szCs w:val="22"/>
          <w:lang w:val="cs-CZ"/>
        </w:rPr>
        <w:t xml:space="preserve">Ing. Martinem Chovancem, </w:t>
      </w:r>
      <w:r w:rsidR="00D31699" w:rsidRPr="00ED168F">
        <w:rPr>
          <w:rFonts w:ascii="Times New Roman" w:hAnsi="Times New Roman"/>
          <w:sz w:val="22"/>
          <w:szCs w:val="22"/>
          <w:lang w:val="cs-CZ"/>
        </w:rPr>
        <w:t>člen představenstva</w:t>
      </w:r>
    </w:p>
    <w:p w14:paraId="2F6A8BA0" w14:textId="77777777" w:rsidR="000A0578" w:rsidRPr="00ED168F" w:rsidRDefault="000A0578" w:rsidP="000A0578">
      <w:pPr>
        <w:tabs>
          <w:tab w:val="left" w:pos="3969"/>
        </w:tabs>
        <w:spacing w:line="240" w:lineRule="auto"/>
        <w:ind w:left="3969" w:right="21" w:hanging="3969"/>
        <w:rPr>
          <w:rFonts w:ascii="Times New Roman" w:hAnsi="Times New Roman"/>
          <w:sz w:val="22"/>
          <w:szCs w:val="22"/>
          <w:lang w:val="cs-CZ"/>
        </w:rPr>
      </w:pPr>
      <w:r w:rsidRPr="00ED168F">
        <w:rPr>
          <w:rFonts w:ascii="Times New Roman" w:hAnsi="Times New Roman"/>
          <w:sz w:val="22"/>
          <w:szCs w:val="22"/>
          <w:lang w:val="cs-CZ"/>
        </w:rPr>
        <w:t xml:space="preserve">kontaktní osoba ve věcech smluvních:           Ing. Petr Holuša, vedoucí odboru dopravní cesta </w:t>
      </w:r>
    </w:p>
    <w:p w14:paraId="257B379E" w14:textId="77777777" w:rsidR="000A0578" w:rsidRPr="00ED168F" w:rsidRDefault="000A0578" w:rsidP="000A0578">
      <w:pPr>
        <w:tabs>
          <w:tab w:val="left" w:pos="3969"/>
        </w:tabs>
        <w:spacing w:line="240" w:lineRule="auto"/>
        <w:ind w:right="21"/>
        <w:rPr>
          <w:rFonts w:ascii="Times New Roman" w:hAnsi="Times New Roman"/>
          <w:sz w:val="22"/>
          <w:szCs w:val="22"/>
          <w:lang w:val="cs-CZ"/>
        </w:rPr>
      </w:pPr>
      <w:r w:rsidRPr="00ED168F">
        <w:rPr>
          <w:rFonts w:ascii="Times New Roman" w:hAnsi="Times New Roman"/>
          <w:sz w:val="22"/>
          <w:szCs w:val="22"/>
          <w:lang w:val="cs-CZ"/>
        </w:rPr>
        <w:tab/>
        <w:t xml:space="preserve">tel.: 59 740 2170, e-mail: </w:t>
      </w:r>
      <w:hyperlink r:id="rId8" w:history="1">
        <w:r w:rsidRPr="00ED168F">
          <w:rPr>
            <w:rStyle w:val="Hypertextovodkaz"/>
            <w:rFonts w:ascii="Times New Roman" w:hAnsi="Times New Roman"/>
            <w:sz w:val="22"/>
            <w:szCs w:val="22"/>
            <w:lang w:val="cs-CZ"/>
          </w:rPr>
          <w:t>Petr.Holusa@dpo.cz</w:t>
        </w:r>
      </w:hyperlink>
    </w:p>
    <w:p w14:paraId="03116E9C" w14:textId="77777777" w:rsidR="000A0578" w:rsidRPr="00ED168F" w:rsidRDefault="000A0578" w:rsidP="000A0578">
      <w:pPr>
        <w:tabs>
          <w:tab w:val="left" w:pos="3969"/>
        </w:tabs>
        <w:spacing w:line="240" w:lineRule="auto"/>
        <w:ind w:left="3969" w:right="21" w:hanging="3969"/>
        <w:rPr>
          <w:rFonts w:ascii="Times New Roman" w:hAnsi="Times New Roman"/>
          <w:sz w:val="22"/>
          <w:szCs w:val="22"/>
          <w:lang w:val="cs-CZ"/>
        </w:rPr>
      </w:pPr>
      <w:r w:rsidRPr="00ED168F">
        <w:rPr>
          <w:rFonts w:ascii="Times New Roman" w:hAnsi="Times New Roman"/>
          <w:sz w:val="22"/>
          <w:szCs w:val="22"/>
          <w:lang w:val="cs-CZ"/>
        </w:rPr>
        <w:t xml:space="preserve">kontaktní osoby ve věcech technických: </w:t>
      </w:r>
      <w:r w:rsidRPr="00ED168F">
        <w:rPr>
          <w:rFonts w:ascii="Times New Roman" w:hAnsi="Times New Roman"/>
          <w:sz w:val="22"/>
          <w:szCs w:val="22"/>
          <w:lang w:val="cs-CZ"/>
        </w:rPr>
        <w:tab/>
        <w:t xml:space="preserve">Ing. Petr Holuša, vedoucí odboru dopravní cesta </w:t>
      </w:r>
    </w:p>
    <w:p w14:paraId="4ECD11B7" w14:textId="77777777" w:rsidR="000A0578" w:rsidRPr="00ED168F" w:rsidRDefault="000A0578" w:rsidP="000A0578">
      <w:pPr>
        <w:tabs>
          <w:tab w:val="left" w:pos="3969"/>
        </w:tabs>
        <w:spacing w:line="240" w:lineRule="auto"/>
        <w:ind w:right="21"/>
        <w:rPr>
          <w:rFonts w:ascii="Times New Roman" w:hAnsi="Times New Roman"/>
          <w:sz w:val="22"/>
          <w:szCs w:val="22"/>
          <w:lang w:val="cs-CZ"/>
        </w:rPr>
      </w:pPr>
      <w:r w:rsidRPr="00ED168F">
        <w:rPr>
          <w:rFonts w:ascii="Times New Roman" w:hAnsi="Times New Roman"/>
          <w:sz w:val="22"/>
          <w:szCs w:val="22"/>
          <w:lang w:val="cs-CZ"/>
        </w:rPr>
        <w:tab/>
        <w:t xml:space="preserve">tel.: 59 740 2170, e-mail: </w:t>
      </w:r>
      <w:hyperlink r:id="rId9" w:history="1">
        <w:r w:rsidRPr="00ED168F">
          <w:rPr>
            <w:rStyle w:val="Hypertextovodkaz"/>
            <w:rFonts w:ascii="Times New Roman" w:hAnsi="Times New Roman"/>
            <w:sz w:val="22"/>
            <w:szCs w:val="22"/>
            <w:lang w:val="cs-CZ"/>
          </w:rPr>
          <w:t>Petr.Holusa@dpo.cz</w:t>
        </w:r>
      </w:hyperlink>
    </w:p>
    <w:p w14:paraId="2C2D786B" w14:textId="77777777" w:rsidR="000A0578" w:rsidRPr="00ED168F" w:rsidRDefault="000A0578" w:rsidP="000A0578">
      <w:pPr>
        <w:tabs>
          <w:tab w:val="left" w:pos="3969"/>
        </w:tabs>
        <w:spacing w:line="240" w:lineRule="auto"/>
        <w:ind w:right="21"/>
        <w:rPr>
          <w:rFonts w:ascii="Times New Roman" w:hAnsi="Times New Roman"/>
          <w:sz w:val="22"/>
          <w:szCs w:val="22"/>
          <w:lang w:val="cs-CZ"/>
        </w:rPr>
      </w:pPr>
      <w:r w:rsidRPr="00ED168F">
        <w:rPr>
          <w:rFonts w:ascii="Times New Roman" w:hAnsi="Times New Roman"/>
          <w:sz w:val="22"/>
          <w:szCs w:val="22"/>
          <w:lang w:val="cs-CZ"/>
        </w:rPr>
        <w:t xml:space="preserve">                                                                        Ing. Roman Maceček, vedoucí střediska vrchní stavba</w:t>
      </w:r>
    </w:p>
    <w:p w14:paraId="3874D66D" w14:textId="115B8C75" w:rsidR="000A0578" w:rsidRDefault="000A0578" w:rsidP="003242A7">
      <w:pPr>
        <w:tabs>
          <w:tab w:val="left" w:pos="3969"/>
        </w:tabs>
        <w:spacing w:line="240" w:lineRule="auto"/>
        <w:ind w:right="21"/>
        <w:rPr>
          <w:rStyle w:val="Hypertextovodkaz"/>
          <w:rFonts w:ascii="Times New Roman" w:hAnsi="Times New Roman"/>
          <w:sz w:val="22"/>
          <w:szCs w:val="22"/>
          <w:lang w:val="cs-CZ"/>
        </w:rPr>
      </w:pPr>
      <w:r w:rsidRPr="00ED168F">
        <w:rPr>
          <w:rFonts w:ascii="Times New Roman" w:hAnsi="Times New Roman"/>
          <w:sz w:val="22"/>
          <w:szCs w:val="22"/>
          <w:lang w:val="cs-CZ"/>
        </w:rPr>
        <w:t xml:space="preserve">                                                                        tel.: 59 740 2150, e-mail: </w:t>
      </w:r>
      <w:hyperlink r:id="rId10" w:history="1">
        <w:r w:rsidRPr="00ED168F">
          <w:rPr>
            <w:rStyle w:val="Hypertextovodkaz"/>
            <w:rFonts w:ascii="Times New Roman" w:hAnsi="Times New Roman"/>
            <w:sz w:val="22"/>
            <w:szCs w:val="22"/>
            <w:lang w:val="cs-CZ"/>
          </w:rPr>
          <w:t>Roman.Macecek@dpo.cz</w:t>
        </w:r>
      </w:hyperlink>
    </w:p>
    <w:p w14:paraId="03BFC2B4" w14:textId="5505E5AE" w:rsidR="00ED168F" w:rsidRPr="00ED168F" w:rsidRDefault="00ED168F" w:rsidP="00ED168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Pr="00ED168F">
        <w:rPr>
          <w:rFonts w:ascii="Times New Roman" w:hAnsi="Times New Roman"/>
          <w:sz w:val="22"/>
          <w:szCs w:val="22"/>
          <w:lang w:val="cs-CZ"/>
        </w:rPr>
        <w:t>Ing. Karel Navrátil, manažer stavebních projektů</w:t>
      </w:r>
    </w:p>
    <w:p w14:paraId="0028253F" w14:textId="45E59419" w:rsidR="00ED168F" w:rsidRPr="00ED168F" w:rsidRDefault="00ED168F" w:rsidP="00ED168F">
      <w:pPr>
        <w:tabs>
          <w:tab w:val="left" w:pos="3969"/>
        </w:tabs>
        <w:spacing w:line="240" w:lineRule="auto"/>
        <w:ind w:right="21"/>
        <w:rPr>
          <w:rStyle w:val="Hypertextovodkaz"/>
          <w:rFonts w:ascii="Segoe UI" w:hAnsi="Segoe UI" w:cs="Segoe UI"/>
          <w:color w:val="333333"/>
          <w:sz w:val="21"/>
          <w:szCs w:val="21"/>
          <w:u w:val="none"/>
          <w:lang w:val="sk-SK" w:eastAsia="sk-SK"/>
        </w:rPr>
      </w:pPr>
      <w:r w:rsidRPr="00ED168F">
        <w:rPr>
          <w:rFonts w:ascii="Times New Roman" w:hAnsi="Times New Roman"/>
          <w:sz w:val="22"/>
          <w:szCs w:val="22"/>
          <w:lang w:val="cs-CZ"/>
        </w:rPr>
        <w:t xml:space="preserve">                                                                        tel.: +420 702 091 736</w:t>
      </w:r>
      <w:r>
        <w:rPr>
          <w:rFonts w:ascii="Times New Roman" w:hAnsi="Times New Roman"/>
          <w:sz w:val="22"/>
          <w:szCs w:val="22"/>
          <w:lang w:val="cs-CZ"/>
        </w:rPr>
        <w:t>, e-mail:</w:t>
      </w:r>
      <w:hyperlink r:id="rId11" w:history="1">
        <w:r w:rsidRPr="00ED168F">
          <w:rPr>
            <w:rStyle w:val="Hypertextovodkaz"/>
            <w:rFonts w:ascii="Times New Roman" w:hAnsi="Times New Roman"/>
            <w:sz w:val="22"/>
            <w:szCs w:val="22"/>
            <w:lang w:val="cs-CZ"/>
          </w:rPr>
          <w:t xml:space="preserve"> Karel.Navratil</w:t>
        </w:r>
        <w:r w:rsidRPr="00ED168F">
          <w:rPr>
            <w:rStyle w:val="Hypertextovodkaz"/>
          </w:rPr>
          <w:t>@</w:t>
        </w:r>
        <w:r w:rsidRPr="00ED168F">
          <w:rPr>
            <w:rStyle w:val="Hypertextovodkaz"/>
            <w:sz w:val="22"/>
          </w:rPr>
          <w:t>dpo.cz</w:t>
        </w:r>
      </w:hyperlink>
    </w:p>
    <w:p w14:paraId="0EC59090" w14:textId="596AA372" w:rsidR="0057582A" w:rsidRPr="00833FB7" w:rsidRDefault="0057582A" w:rsidP="006E0B50">
      <w:pPr>
        <w:tabs>
          <w:tab w:val="left" w:pos="3969"/>
        </w:tabs>
        <w:spacing w:line="240" w:lineRule="auto"/>
        <w:ind w:left="3969" w:right="21" w:hanging="3969"/>
        <w:rPr>
          <w:rFonts w:ascii="Times New Roman" w:hAnsi="Times New Roman"/>
          <w:sz w:val="20"/>
          <w:szCs w:val="22"/>
          <w:lang w:val="cs-CZ"/>
        </w:rPr>
      </w:pPr>
      <w:r w:rsidRPr="00ED168F">
        <w:rPr>
          <w:rFonts w:ascii="Times New Roman" w:hAnsi="Times New Roman"/>
          <w:sz w:val="22"/>
          <w:szCs w:val="22"/>
          <w:lang w:val="cs-CZ"/>
        </w:rPr>
        <w:t>osoba oprávněná pro změny díla:</w:t>
      </w:r>
      <w:r w:rsidRPr="00ED168F">
        <w:rPr>
          <w:rFonts w:ascii="Times New Roman" w:hAnsi="Times New Roman"/>
          <w:sz w:val="22"/>
          <w:szCs w:val="22"/>
          <w:lang w:val="cs-CZ"/>
        </w:rPr>
        <w:tab/>
        <w:t xml:space="preserve">Ing. Martin Chovanec, ředitel </w:t>
      </w:r>
      <w:r w:rsidR="00ED168F" w:rsidRPr="00ED168F">
        <w:rPr>
          <w:rFonts w:ascii="Times New Roman" w:hAnsi="Times New Roman"/>
          <w:sz w:val="22"/>
          <w:szCs w:val="22"/>
          <w:lang w:val="cs-CZ"/>
        </w:rPr>
        <w:t>úseku rozvoj a údržba majetku</w:t>
      </w:r>
    </w:p>
    <w:p w14:paraId="7552D5FB"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t xml:space="preserve"> </w:t>
      </w:r>
    </w:p>
    <w:p w14:paraId="05E7FBD8" w14:textId="77777777" w:rsidR="000A0578" w:rsidRPr="00833FB7" w:rsidRDefault="000A0578" w:rsidP="000A0578">
      <w:pPr>
        <w:spacing w:line="240" w:lineRule="auto"/>
        <w:ind w:right="21"/>
        <w:rPr>
          <w:rFonts w:ascii="Times New Roman" w:hAnsi="Times New Roman"/>
          <w:sz w:val="22"/>
          <w:szCs w:val="22"/>
          <w:lang w:val="cs-CZ"/>
        </w:rPr>
      </w:pPr>
      <w:r w:rsidRPr="00833FB7">
        <w:rPr>
          <w:rFonts w:ascii="Times New Roman" w:hAnsi="Times New Roman"/>
          <w:sz w:val="22"/>
          <w:szCs w:val="22"/>
          <w:lang w:val="cs-CZ"/>
        </w:rPr>
        <w:t xml:space="preserve">dále jen </w:t>
      </w:r>
      <w:r w:rsidRPr="00833FB7">
        <w:rPr>
          <w:rFonts w:ascii="Times New Roman" w:hAnsi="Times New Roman"/>
          <w:b/>
          <w:sz w:val="22"/>
          <w:szCs w:val="22"/>
          <w:lang w:val="cs-CZ"/>
        </w:rPr>
        <w:t>„objednatel“</w:t>
      </w:r>
      <w:r w:rsidRPr="00833FB7">
        <w:rPr>
          <w:rFonts w:ascii="Times New Roman" w:hAnsi="Times New Roman"/>
          <w:sz w:val="22"/>
          <w:szCs w:val="22"/>
          <w:lang w:val="cs-CZ"/>
        </w:rPr>
        <w:t xml:space="preserve">) </w:t>
      </w:r>
    </w:p>
    <w:p w14:paraId="2FB5321C" w14:textId="77777777" w:rsidR="000A0578" w:rsidRPr="00833FB7" w:rsidRDefault="000A0578" w:rsidP="000A0578">
      <w:pPr>
        <w:widowControl w:val="0"/>
        <w:ind w:right="21"/>
        <w:jc w:val="both"/>
        <w:rPr>
          <w:rFonts w:ascii="Times New Roman" w:hAnsi="Times New Roman"/>
          <w:sz w:val="22"/>
          <w:szCs w:val="22"/>
          <w:lang w:val="cs-CZ"/>
        </w:rPr>
      </w:pPr>
      <w:r w:rsidRPr="00833FB7">
        <w:rPr>
          <w:rFonts w:ascii="Times New Roman" w:hAnsi="Times New Roman"/>
          <w:sz w:val="22"/>
          <w:szCs w:val="22"/>
          <w:lang w:val="cs-CZ"/>
        </w:rPr>
        <w:t>na straně jedné</w:t>
      </w:r>
    </w:p>
    <w:p w14:paraId="55502F31" w14:textId="77777777" w:rsidR="000A0578" w:rsidRPr="00833FB7" w:rsidRDefault="000A0578" w:rsidP="000A0578">
      <w:pPr>
        <w:widowControl w:val="0"/>
        <w:ind w:right="21"/>
        <w:jc w:val="center"/>
        <w:rPr>
          <w:rFonts w:ascii="Times New Roman" w:hAnsi="Times New Roman"/>
          <w:sz w:val="22"/>
          <w:szCs w:val="22"/>
          <w:lang w:val="cs-CZ"/>
        </w:rPr>
      </w:pPr>
    </w:p>
    <w:p w14:paraId="002F4E89" w14:textId="77777777" w:rsidR="000A0578" w:rsidRPr="00833FB7" w:rsidRDefault="000A0578" w:rsidP="000A0578">
      <w:pPr>
        <w:widowControl w:val="0"/>
        <w:ind w:right="21"/>
        <w:jc w:val="both"/>
        <w:rPr>
          <w:rFonts w:ascii="Times New Roman" w:hAnsi="Times New Roman"/>
          <w:sz w:val="22"/>
          <w:szCs w:val="22"/>
          <w:lang w:val="cs-CZ"/>
        </w:rPr>
      </w:pPr>
      <w:r w:rsidRPr="00833FB7">
        <w:rPr>
          <w:rFonts w:ascii="Times New Roman" w:hAnsi="Times New Roman"/>
          <w:sz w:val="22"/>
          <w:szCs w:val="22"/>
          <w:lang w:val="cs-CZ"/>
        </w:rPr>
        <w:t>a</w:t>
      </w:r>
    </w:p>
    <w:p w14:paraId="31E4882E" w14:textId="77777777" w:rsidR="000A0578" w:rsidRPr="00833FB7" w:rsidRDefault="000A0578" w:rsidP="000A0578">
      <w:pPr>
        <w:widowControl w:val="0"/>
        <w:ind w:right="21"/>
        <w:jc w:val="both"/>
        <w:rPr>
          <w:rFonts w:ascii="Times New Roman" w:hAnsi="Times New Roman"/>
          <w:sz w:val="22"/>
          <w:szCs w:val="22"/>
          <w:lang w:val="cs-CZ"/>
        </w:rPr>
      </w:pPr>
    </w:p>
    <w:p w14:paraId="27491F36" w14:textId="77777777" w:rsidR="000A0578" w:rsidRPr="00244BC6" w:rsidRDefault="000A0578" w:rsidP="000A0578">
      <w:pPr>
        <w:widowControl w:val="0"/>
        <w:tabs>
          <w:tab w:val="left" w:pos="3969"/>
        </w:tabs>
        <w:ind w:right="21"/>
        <w:jc w:val="both"/>
        <w:rPr>
          <w:rFonts w:ascii="Times New Roman" w:hAnsi="Times New Roman"/>
          <w:i/>
          <w:color w:val="00B0F0"/>
          <w:sz w:val="22"/>
          <w:szCs w:val="22"/>
          <w:lang w:val="cs-CZ"/>
        </w:rPr>
      </w:pPr>
      <w:r w:rsidRPr="00833FB7">
        <w:rPr>
          <w:rFonts w:ascii="Times New Roman" w:hAnsi="Times New Roman"/>
          <w:b/>
          <w:sz w:val="22"/>
          <w:szCs w:val="22"/>
          <w:lang w:val="cs-CZ"/>
        </w:rPr>
        <w:t>Zhotovitel:</w:t>
      </w:r>
      <w:r w:rsidRPr="00833FB7">
        <w:rPr>
          <w:rFonts w:ascii="Times New Roman" w:hAnsi="Times New Roman"/>
          <w:b/>
          <w:sz w:val="22"/>
          <w:szCs w:val="22"/>
          <w:lang w:val="cs-CZ"/>
        </w:rPr>
        <w:tab/>
      </w:r>
    </w:p>
    <w:p w14:paraId="3B3F1BF5" w14:textId="41E011DA" w:rsidR="000A0578" w:rsidRPr="00833FB7" w:rsidRDefault="000A0578" w:rsidP="000A0578">
      <w:pPr>
        <w:widowControl w:val="0"/>
        <w:tabs>
          <w:tab w:val="left" w:pos="3969"/>
        </w:tabs>
        <w:ind w:right="21"/>
        <w:jc w:val="both"/>
        <w:rPr>
          <w:rFonts w:ascii="Times New Roman" w:hAnsi="Times New Roman"/>
          <w:sz w:val="22"/>
          <w:szCs w:val="22"/>
          <w:lang w:val="cs-CZ"/>
        </w:rPr>
      </w:pPr>
      <w:r w:rsidRPr="00244BC6">
        <w:rPr>
          <w:rFonts w:ascii="Times New Roman" w:hAnsi="Times New Roman"/>
          <w:sz w:val="22"/>
          <w:szCs w:val="22"/>
          <w:lang w:val="cs-CZ"/>
        </w:rPr>
        <w:t>se sídlem/místem podnikání:</w:t>
      </w:r>
      <w:r w:rsidRPr="00244BC6">
        <w:rPr>
          <w:rFonts w:ascii="Times New Roman" w:hAnsi="Times New Roman"/>
          <w:i/>
          <w:color w:val="00B0F0"/>
          <w:sz w:val="22"/>
          <w:szCs w:val="22"/>
          <w:lang w:val="cs-CZ"/>
        </w:rPr>
        <w:tab/>
        <w:t>(</w:t>
      </w:r>
      <w:r w:rsidR="00244BC6" w:rsidRPr="00244BC6">
        <w:rPr>
          <w:rFonts w:ascii="Times New Roman" w:hAnsi="Times New Roman"/>
          <w:i/>
          <w:color w:val="00B0F0"/>
          <w:sz w:val="22"/>
          <w:szCs w:val="22"/>
          <w:lang w:val="cs-CZ"/>
        </w:rPr>
        <w:t>P</w:t>
      </w:r>
      <w:r w:rsidR="00244BC6">
        <w:rPr>
          <w:rFonts w:ascii="Times New Roman" w:hAnsi="Times New Roman"/>
          <w:i/>
          <w:color w:val="00B0F0"/>
          <w:sz w:val="22"/>
          <w:szCs w:val="22"/>
          <w:lang w:val="cs-CZ"/>
        </w:rPr>
        <w:t>ozn</w:t>
      </w:r>
      <w:r w:rsidRPr="00244BC6">
        <w:rPr>
          <w:rFonts w:ascii="Times New Roman" w:hAnsi="Times New Roman"/>
          <w:i/>
          <w:color w:val="00B0F0"/>
          <w:sz w:val="22"/>
          <w:szCs w:val="22"/>
          <w:lang w:val="cs-CZ"/>
        </w:rPr>
        <w:t xml:space="preserve">.: Doplní </w:t>
      </w:r>
      <w:r w:rsidR="00B95FC6">
        <w:rPr>
          <w:rFonts w:ascii="Times New Roman" w:hAnsi="Times New Roman"/>
          <w:i/>
          <w:color w:val="00B0F0"/>
          <w:sz w:val="22"/>
          <w:szCs w:val="22"/>
          <w:lang w:val="cs-CZ"/>
        </w:rPr>
        <w:t>zhotovitel</w:t>
      </w:r>
      <w:r w:rsidRPr="00244BC6">
        <w:rPr>
          <w:rFonts w:ascii="Times New Roman" w:hAnsi="Times New Roman"/>
          <w:i/>
          <w:color w:val="00B0F0"/>
          <w:sz w:val="22"/>
          <w:szCs w:val="22"/>
          <w:lang w:val="cs-CZ"/>
        </w:rPr>
        <w:t>. Poté poznámku vymažte</w:t>
      </w:r>
      <w:r w:rsidR="00EA028A" w:rsidRPr="00244BC6">
        <w:rPr>
          <w:rFonts w:ascii="Times New Roman" w:hAnsi="Times New Roman"/>
          <w:i/>
          <w:color w:val="00B0F0"/>
          <w:sz w:val="22"/>
          <w:szCs w:val="22"/>
          <w:lang w:val="cs-CZ"/>
        </w:rPr>
        <w:t>.</w:t>
      </w:r>
      <w:r w:rsidRPr="00244BC6">
        <w:rPr>
          <w:rFonts w:ascii="Times New Roman" w:hAnsi="Times New Roman"/>
          <w:i/>
          <w:color w:val="00B0F0"/>
          <w:sz w:val="22"/>
          <w:szCs w:val="22"/>
          <w:lang w:val="cs-CZ"/>
        </w:rPr>
        <w:t>)</w:t>
      </w:r>
      <w:r w:rsidRPr="00833FB7">
        <w:rPr>
          <w:rFonts w:ascii="Times New Roman" w:hAnsi="Times New Roman"/>
          <w:sz w:val="22"/>
          <w:szCs w:val="22"/>
          <w:lang w:val="cs-CZ"/>
        </w:rPr>
        <w:t xml:space="preserve"> </w:t>
      </w:r>
    </w:p>
    <w:p w14:paraId="7F204876"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právní forma:</w:t>
      </w:r>
      <w:r w:rsidRPr="00833FB7">
        <w:rPr>
          <w:rFonts w:ascii="Times New Roman" w:hAnsi="Times New Roman"/>
          <w:sz w:val="22"/>
          <w:szCs w:val="22"/>
          <w:lang w:val="cs-CZ"/>
        </w:rPr>
        <w:tab/>
      </w:r>
    </w:p>
    <w:p w14:paraId="1488DB7E"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 xml:space="preserve">zapsaná v obch. rejstříku: </w:t>
      </w:r>
      <w:r w:rsidRPr="00833FB7">
        <w:rPr>
          <w:rFonts w:ascii="Times New Roman" w:hAnsi="Times New Roman"/>
          <w:sz w:val="22"/>
          <w:szCs w:val="22"/>
          <w:lang w:val="cs-CZ"/>
        </w:rPr>
        <w:tab/>
      </w:r>
      <w:r w:rsidRPr="00833FB7">
        <w:rPr>
          <w:rFonts w:ascii="Times New Roman" w:hAnsi="Times New Roman"/>
          <w:sz w:val="22"/>
          <w:szCs w:val="22"/>
          <w:lang w:val="cs-CZ"/>
        </w:rPr>
        <w:tab/>
      </w:r>
    </w:p>
    <w:p w14:paraId="615937BB"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IČ:</w:t>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p>
    <w:p w14:paraId="36BBDB4C"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 xml:space="preserve">DIČ: </w:t>
      </w:r>
      <w:r w:rsidRPr="00833FB7">
        <w:rPr>
          <w:rFonts w:ascii="Times New Roman" w:hAnsi="Times New Roman"/>
          <w:sz w:val="22"/>
          <w:szCs w:val="22"/>
          <w:lang w:val="cs-CZ"/>
        </w:rPr>
        <w:tab/>
        <w:t xml:space="preserve">           </w:t>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p>
    <w:p w14:paraId="5FD8CEB2"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 xml:space="preserve">bankovní spojení: </w:t>
      </w:r>
      <w:r w:rsidRPr="00833FB7">
        <w:rPr>
          <w:rFonts w:ascii="Times New Roman" w:hAnsi="Times New Roman"/>
          <w:sz w:val="22"/>
          <w:szCs w:val="22"/>
          <w:lang w:val="cs-CZ"/>
        </w:rPr>
        <w:tab/>
      </w:r>
      <w:r w:rsidRPr="00833FB7">
        <w:rPr>
          <w:rFonts w:ascii="Times New Roman" w:hAnsi="Times New Roman"/>
          <w:sz w:val="22"/>
          <w:szCs w:val="22"/>
          <w:lang w:val="cs-CZ"/>
        </w:rPr>
        <w:tab/>
      </w:r>
    </w:p>
    <w:p w14:paraId="1B7E6592"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 xml:space="preserve">číslo účtu: </w:t>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p>
    <w:p w14:paraId="5B0B62E3"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zastoupen:</w:t>
      </w:r>
      <w:r w:rsidRPr="00833FB7">
        <w:rPr>
          <w:rFonts w:ascii="Times New Roman" w:hAnsi="Times New Roman"/>
          <w:sz w:val="22"/>
          <w:szCs w:val="22"/>
          <w:lang w:val="cs-CZ"/>
        </w:rPr>
        <w:tab/>
      </w:r>
    </w:p>
    <w:p w14:paraId="5EDD77ED"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ab/>
      </w:r>
      <w:r w:rsidRPr="00833FB7">
        <w:rPr>
          <w:rFonts w:ascii="Times New Roman" w:hAnsi="Times New Roman"/>
          <w:sz w:val="22"/>
          <w:szCs w:val="22"/>
          <w:lang w:val="cs-CZ"/>
        </w:rPr>
        <w:tab/>
      </w:r>
    </w:p>
    <w:p w14:paraId="714EBAA7"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oprávněn jednat ve věcech smluvních:</w:t>
      </w:r>
      <w:r w:rsidRPr="00833FB7">
        <w:rPr>
          <w:rFonts w:ascii="Times New Roman" w:hAnsi="Times New Roman"/>
          <w:sz w:val="22"/>
          <w:szCs w:val="22"/>
          <w:lang w:val="cs-CZ"/>
        </w:rPr>
        <w:tab/>
      </w:r>
    </w:p>
    <w:p w14:paraId="745B86A9"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 xml:space="preserve">oprávněn jednat ve věcech technických: </w:t>
      </w:r>
      <w:r w:rsidRPr="00833FB7">
        <w:rPr>
          <w:rFonts w:ascii="Times New Roman" w:hAnsi="Times New Roman"/>
          <w:sz w:val="22"/>
          <w:szCs w:val="22"/>
          <w:lang w:val="cs-CZ"/>
        </w:rPr>
        <w:tab/>
      </w:r>
      <w:r w:rsidRPr="00833FB7">
        <w:rPr>
          <w:rFonts w:ascii="Times New Roman" w:hAnsi="Times New Roman"/>
          <w:sz w:val="22"/>
          <w:szCs w:val="22"/>
          <w:lang w:val="cs-CZ"/>
        </w:rPr>
        <w:tab/>
        <w:t xml:space="preserve"> </w:t>
      </w:r>
    </w:p>
    <w:p w14:paraId="7649F41B"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ab/>
      </w:r>
    </w:p>
    <w:p w14:paraId="0E26B39C"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kontaktní doručovací adresa:</w:t>
      </w:r>
      <w:r w:rsidRPr="00833FB7">
        <w:rPr>
          <w:rFonts w:ascii="Times New Roman" w:hAnsi="Times New Roman"/>
          <w:sz w:val="22"/>
          <w:szCs w:val="22"/>
          <w:lang w:val="cs-CZ"/>
        </w:rPr>
        <w:tab/>
        <w:t xml:space="preserve"> </w:t>
      </w:r>
    </w:p>
    <w:p w14:paraId="7DC52EA0" w14:textId="77777777" w:rsidR="000A0578" w:rsidRPr="00833FB7" w:rsidRDefault="000A0578" w:rsidP="000A0578">
      <w:pPr>
        <w:widowControl w:val="0"/>
        <w:ind w:right="21"/>
        <w:jc w:val="both"/>
        <w:rPr>
          <w:rFonts w:ascii="Times New Roman" w:hAnsi="Times New Roman"/>
          <w:sz w:val="22"/>
          <w:szCs w:val="22"/>
          <w:lang w:val="cs-CZ"/>
        </w:rPr>
      </w:pPr>
      <w:r w:rsidRPr="00833FB7">
        <w:rPr>
          <w:rFonts w:ascii="Times New Roman" w:hAnsi="Times New Roman"/>
          <w:sz w:val="22"/>
          <w:szCs w:val="22"/>
          <w:lang w:val="cs-CZ"/>
        </w:rPr>
        <w:tab/>
      </w:r>
      <w:r w:rsidRPr="00833FB7">
        <w:rPr>
          <w:rFonts w:ascii="Times New Roman" w:hAnsi="Times New Roman"/>
          <w:sz w:val="22"/>
          <w:szCs w:val="22"/>
          <w:lang w:val="cs-CZ"/>
        </w:rPr>
        <w:tab/>
      </w:r>
    </w:p>
    <w:p w14:paraId="109AB0DB" w14:textId="77777777" w:rsidR="000A0578" w:rsidRPr="00833FB7" w:rsidRDefault="000A0578" w:rsidP="000A0578">
      <w:pPr>
        <w:widowControl w:val="0"/>
        <w:ind w:right="21"/>
        <w:jc w:val="both"/>
        <w:rPr>
          <w:rFonts w:ascii="Times New Roman" w:hAnsi="Times New Roman"/>
          <w:sz w:val="22"/>
          <w:szCs w:val="22"/>
          <w:lang w:val="cs-CZ"/>
        </w:rPr>
      </w:pPr>
      <w:r w:rsidRPr="00833FB7">
        <w:rPr>
          <w:rFonts w:ascii="Times New Roman" w:hAnsi="Times New Roman"/>
          <w:sz w:val="22"/>
          <w:szCs w:val="22"/>
          <w:lang w:val="cs-CZ"/>
        </w:rPr>
        <w:t xml:space="preserve">(dále jen </w:t>
      </w:r>
      <w:r w:rsidRPr="00833FB7">
        <w:rPr>
          <w:rFonts w:ascii="Times New Roman" w:hAnsi="Times New Roman"/>
          <w:b/>
          <w:sz w:val="22"/>
          <w:szCs w:val="22"/>
          <w:lang w:val="cs-CZ"/>
        </w:rPr>
        <w:t>„zhotovitel“</w:t>
      </w:r>
      <w:r w:rsidRPr="00833FB7">
        <w:rPr>
          <w:rFonts w:ascii="Times New Roman" w:hAnsi="Times New Roman"/>
          <w:sz w:val="22"/>
          <w:szCs w:val="22"/>
          <w:lang w:val="cs-CZ"/>
        </w:rPr>
        <w:t xml:space="preserve">) </w:t>
      </w:r>
    </w:p>
    <w:p w14:paraId="197F776F" w14:textId="77777777" w:rsidR="000A0578" w:rsidRPr="00833FB7" w:rsidRDefault="000A0578" w:rsidP="000A0578">
      <w:pPr>
        <w:widowControl w:val="0"/>
        <w:ind w:right="21"/>
        <w:jc w:val="both"/>
        <w:rPr>
          <w:rFonts w:ascii="Times New Roman" w:hAnsi="Times New Roman"/>
          <w:sz w:val="22"/>
          <w:szCs w:val="22"/>
          <w:lang w:val="cs-CZ"/>
        </w:rPr>
      </w:pPr>
      <w:r w:rsidRPr="00833FB7">
        <w:rPr>
          <w:rFonts w:ascii="Times New Roman" w:hAnsi="Times New Roman"/>
          <w:sz w:val="22"/>
          <w:szCs w:val="22"/>
          <w:lang w:val="cs-CZ"/>
        </w:rPr>
        <w:t>na straně druhé</w:t>
      </w:r>
    </w:p>
    <w:p w14:paraId="4A15A7CD" w14:textId="77777777" w:rsidR="000A0578" w:rsidRPr="00833FB7" w:rsidRDefault="000A0578" w:rsidP="000A0578">
      <w:pPr>
        <w:widowControl w:val="0"/>
        <w:ind w:right="21"/>
        <w:jc w:val="both"/>
        <w:rPr>
          <w:rFonts w:ascii="Times New Roman" w:hAnsi="Times New Roman"/>
          <w:sz w:val="22"/>
          <w:szCs w:val="22"/>
          <w:lang w:val="cs-CZ"/>
        </w:rPr>
      </w:pPr>
    </w:p>
    <w:p w14:paraId="350E9344" w14:textId="3CFB8249" w:rsidR="000A0578" w:rsidRDefault="000A0578" w:rsidP="000A0578">
      <w:pPr>
        <w:pStyle w:val="Zkladntext"/>
        <w:jc w:val="both"/>
        <w:rPr>
          <w:b/>
          <w:lang w:val="cs-CZ"/>
        </w:rPr>
      </w:pPr>
      <w:r w:rsidRPr="00833FB7">
        <w:rPr>
          <w:lang w:val="cs-CZ"/>
        </w:rPr>
        <w:t xml:space="preserve">uzavřely dále uvedeného dne, měsíce a roku v souladu s § 2586 a násl. zákona č. 89/2012 Sb., Občanský zákoník, ve znění pozdějších předpisů, a za podmínek dále uvedených tuto </w:t>
      </w:r>
      <w:r w:rsidRPr="00833FB7">
        <w:rPr>
          <w:b/>
          <w:lang w:val="cs-CZ"/>
        </w:rPr>
        <w:t xml:space="preserve">Smlouvu o dílo. </w:t>
      </w:r>
    </w:p>
    <w:p w14:paraId="17C208DB" w14:textId="59529599" w:rsidR="00372C46" w:rsidRDefault="00372C46" w:rsidP="000A0578">
      <w:pPr>
        <w:pStyle w:val="Zkladntext"/>
        <w:jc w:val="both"/>
        <w:rPr>
          <w:b/>
          <w:lang w:val="cs-CZ"/>
        </w:rPr>
      </w:pPr>
    </w:p>
    <w:p w14:paraId="5041F54F" w14:textId="77777777" w:rsidR="00372C46" w:rsidRDefault="00372C46" w:rsidP="000A0578">
      <w:pPr>
        <w:pStyle w:val="Zkladntext"/>
        <w:jc w:val="both"/>
        <w:rPr>
          <w:szCs w:val="22"/>
          <w:lang w:val="cs-CZ"/>
        </w:rPr>
      </w:pPr>
    </w:p>
    <w:p w14:paraId="4937B2A7" w14:textId="77777777" w:rsidR="00512857" w:rsidRDefault="00512857" w:rsidP="000A0578">
      <w:pPr>
        <w:pStyle w:val="Zkladntext"/>
        <w:jc w:val="both"/>
        <w:rPr>
          <w:szCs w:val="22"/>
          <w:lang w:val="cs-CZ"/>
        </w:rPr>
      </w:pPr>
    </w:p>
    <w:p w14:paraId="77A93F7D" w14:textId="152C56CE" w:rsidR="00512857" w:rsidRPr="00EA028A" w:rsidRDefault="00512857" w:rsidP="00512857">
      <w:pPr>
        <w:pStyle w:val="Zkladntext"/>
        <w:jc w:val="center"/>
        <w:rPr>
          <w:b/>
          <w:bCs/>
          <w:szCs w:val="22"/>
          <w:lang w:val="cs-CZ"/>
        </w:rPr>
      </w:pPr>
      <w:r w:rsidRPr="00EA028A">
        <w:rPr>
          <w:b/>
          <w:bCs/>
          <w:szCs w:val="22"/>
          <w:lang w:val="cs-CZ"/>
        </w:rPr>
        <w:t>Preambule</w:t>
      </w:r>
    </w:p>
    <w:p w14:paraId="68869F7F" w14:textId="77777777" w:rsidR="00512857" w:rsidRDefault="00512857" w:rsidP="00512857">
      <w:pPr>
        <w:pStyle w:val="Zkladntext"/>
        <w:jc w:val="center"/>
        <w:rPr>
          <w:szCs w:val="22"/>
          <w:lang w:val="cs-CZ"/>
        </w:rPr>
      </w:pPr>
    </w:p>
    <w:p w14:paraId="7F23835F" w14:textId="0DEA3650" w:rsidR="00512857" w:rsidRDefault="00512857" w:rsidP="00EA028A">
      <w:pPr>
        <w:pStyle w:val="Odstavecseseznamem"/>
        <w:widowControl w:val="0"/>
        <w:numPr>
          <w:ilvl w:val="0"/>
          <w:numId w:val="0"/>
        </w:numPr>
        <w:tabs>
          <w:tab w:val="clear" w:pos="709"/>
        </w:tabs>
        <w:spacing w:before="0"/>
        <w:ind w:left="709"/>
        <w:jc w:val="both"/>
        <w:rPr>
          <w:rFonts w:asciiTheme="majorBidi" w:hAnsiTheme="majorBidi" w:cstheme="majorBidi"/>
          <w:noProof/>
        </w:rPr>
      </w:pPr>
      <w:r>
        <w:rPr>
          <w:rFonts w:asciiTheme="majorBidi" w:hAnsiTheme="majorBidi" w:cstheme="majorBidi"/>
          <w:noProof/>
        </w:rPr>
        <w:t xml:space="preserve">Objednatel je zadavatelem ve smyslu zákona č. 134/2016 Sb., o zadávání veřejných zakázek </w:t>
      </w:r>
      <w:r>
        <w:rPr>
          <w:rFonts w:asciiTheme="majorBidi" w:hAnsiTheme="majorBidi" w:cstheme="majorBidi"/>
        </w:rPr>
        <w:t>(dále jen „</w:t>
      </w:r>
      <w:r>
        <w:rPr>
          <w:rFonts w:asciiTheme="majorBidi" w:hAnsiTheme="majorBidi" w:cstheme="majorBidi"/>
          <w:b/>
          <w:i/>
          <w:iCs/>
        </w:rPr>
        <w:t>ZZVZ</w:t>
      </w:r>
      <w:r>
        <w:rPr>
          <w:rFonts w:asciiTheme="majorBidi" w:hAnsiTheme="majorBidi" w:cstheme="majorBidi"/>
        </w:rPr>
        <w:t>“)</w:t>
      </w:r>
      <w:r>
        <w:rPr>
          <w:rFonts w:asciiTheme="majorBidi" w:hAnsiTheme="majorBidi" w:cstheme="majorBidi"/>
          <w:noProof/>
        </w:rPr>
        <w:t xml:space="preserve"> a </w:t>
      </w:r>
      <w:r>
        <w:rPr>
          <w:rFonts w:asciiTheme="majorBidi" w:hAnsiTheme="majorBidi" w:cstheme="majorBidi"/>
        </w:rPr>
        <w:t xml:space="preserve">tato smlouva je uzavírána </w:t>
      </w:r>
      <w:r>
        <w:rPr>
          <w:rFonts w:asciiTheme="majorBidi" w:hAnsiTheme="majorBidi" w:cstheme="majorBidi"/>
          <w:noProof/>
        </w:rPr>
        <w:t>na základě zadávacího řízení na sektorovou veřejnou zakázku s názvem</w:t>
      </w:r>
      <w:r w:rsidRPr="00512857">
        <w:rPr>
          <w:b/>
        </w:rPr>
        <w:t xml:space="preserve"> </w:t>
      </w:r>
      <w:r>
        <w:rPr>
          <w:b/>
        </w:rPr>
        <w:t>„</w:t>
      </w:r>
      <w:r w:rsidRPr="009B2EA4">
        <w:rPr>
          <w:b/>
        </w:rPr>
        <w:t>Modernizace přístřešků a zábradlí dle jednotného vizuálního stylu</w:t>
      </w:r>
      <w:r w:rsidR="00A45A24" w:rsidRPr="00A45A24">
        <w:rPr>
          <w:b/>
        </w:rPr>
        <w:t xml:space="preserve"> - část 2</w:t>
      </w:r>
      <w:r>
        <w:rPr>
          <w:b/>
        </w:rPr>
        <w:t>“</w:t>
      </w:r>
      <w:r>
        <w:rPr>
          <w:rFonts w:asciiTheme="majorBidi" w:hAnsiTheme="majorBidi" w:cstheme="majorBidi"/>
          <w:noProof/>
        </w:rPr>
        <w:t xml:space="preserve">. Zakázka byla zveřejněna ve Věstníku veřejných zakázek pod evidenčním číslem </w:t>
      </w:r>
      <w:r>
        <w:rPr>
          <w:rFonts w:asciiTheme="majorBidi" w:hAnsiTheme="majorBidi" w:cstheme="majorBidi"/>
          <w:noProof/>
          <w:highlight w:val="yellow"/>
        </w:rPr>
        <w:t>…</w:t>
      </w:r>
      <w:r>
        <w:rPr>
          <w:rFonts w:asciiTheme="majorBidi" w:hAnsiTheme="majorBidi" w:cstheme="majorBidi"/>
          <w:noProof/>
        </w:rPr>
        <w:t xml:space="preserve"> (dále jen „</w:t>
      </w:r>
      <w:r>
        <w:rPr>
          <w:rFonts w:asciiTheme="majorBidi" w:hAnsiTheme="majorBidi" w:cstheme="majorBidi"/>
          <w:b/>
          <w:i/>
          <w:noProof/>
        </w:rPr>
        <w:t>veřejná zakázka</w:t>
      </w:r>
      <w:r>
        <w:rPr>
          <w:rFonts w:asciiTheme="majorBidi" w:hAnsiTheme="majorBidi" w:cstheme="majorBidi"/>
          <w:noProof/>
        </w:rPr>
        <w:t xml:space="preserve">“) </w:t>
      </w:r>
      <w:r w:rsidR="00244BC6" w:rsidRPr="003775DB">
        <w:rPr>
          <w:i/>
          <w:color w:val="00B0F0"/>
        </w:rPr>
        <w:t>(</w:t>
      </w:r>
      <w:r w:rsidR="00EA028A" w:rsidRPr="003775DB">
        <w:rPr>
          <w:i/>
          <w:color w:val="00B0F0"/>
        </w:rPr>
        <w:t>P</w:t>
      </w:r>
      <w:r w:rsidR="00244BC6">
        <w:rPr>
          <w:i/>
          <w:color w:val="00B0F0"/>
        </w:rPr>
        <w:t>ozn</w:t>
      </w:r>
      <w:r w:rsidR="00EA028A" w:rsidRPr="003775DB">
        <w:rPr>
          <w:i/>
          <w:color w:val="00B0F0"/>
        </w:rPr>
        <w:t>.:</w:t>
      </w:r>
      <w:r w:rsidRPr="003775DB">
        <w:rPr>
          <w:i/>
          <w:color w:val="00B0F0"/>
        </w:rPr>
        <w:t xml:space="preserve"> </w:t>
      </w:r>
      <w:r w:rsidR="00B95FC6">
        <w:rPr>
          <w:i/>
          <w:color w:val="00B0F0"/>
        </w:rPr>
        <w:t>Zhotovitel</w:t>
      </w:r>
      <w:r w:rsidR="00B95FC6" w:rsidRPr="003775DB">
        <w:rPr>
          <w:i/>
          <w:color w:val="00B0F0"/>
        </w:rPr>
        <w:t xml:space="preserve"> </w:t>
      </w:r>
      <w:r w:rsidRPr="003775DB">
        <w:rPr>
          <w:i/>
          <w:color w:val="00B0F0"/>
        </w:rPr>
        <w:t>nevyplňuje, doplní zadavatel až před podpisem smlouvy</w:t>
      </w:r>
      <w:r w:rsidR="00EA028A" w:rsidRPr="003775DB">
        <w:rPr>
          <w:i/>
          <w:color w:val="00B0F0"/>
        </w:rPr>
        <w:t>.</w:t>
      </w:r>
      <w:r w:rsidR="00244BC6" w:rsidRPr="003775DB">
        <w:rPr>
          <w:i/>
          <w:color w:val="00B0F0"/>
        </w:rPr>
        <w:t>)</w:t>
      </w:r>
      <w:r w:rsidRPr="003775DB">
        <w:rPr>
          <w:i/>
          <w:color w:val="00B0F0"/>
        </w:rPr>
        <w:t xml:space="preserve"> </w:t>
      </w:r>
      <w:r>
        <w:rPr>
          <w:rFonts w:asciiTheme="majorBidi" w:hAnsiTheme="majorBidi" w:cstheme="majorBidi"/>
        </w:rPr>
        <w:t xml:space="preserve">a v rámci řízení u Dopravního podniku Ostrava a.s. je vedena pod číslem </w:t>
      </w:r>
      <w:r w:rsidR="006017F0" w:rsidRPr="006017F0">
        <w:rPr>
          <w:rFonts w:asciiTheme="majorBidi" w:hAnsiTheme="majorBidi" w:cstheme="majorBidi"/>
          <w:noProof/>
          <w:highlight w:val="cyan"/>
        </w:rPr>
        <w:t>…</w:t>
      </w:r>
      <w:r>
        <w:rPr>
          <w:rFonts w:asciiTheme="majorBidi" w:hAnsiTheme="majorBidi" w:cstheme="majorBidi"/>
          <w:noProof/>
        </w:rPr>
        <w:t xml:space="preserve"> pod číslem investiční položky 143_2022.</w:t>
      </w:r>
    </w:p>
    <w:p w14:paraId="1073C209" w14:textId="2450FBEF" w:rsidR="00512857" w:rsidRDefault="00512857" w:rsidP="00EA028A">
      <w:pPr>
        <w:pStyle w:val="Odstavecseseznamem"/>
        <w:widowControl w:val="0"/>
        <w:numPr>
          <w:ilvl w:val="0"/>
          <w:numId w:val="0"/>
        </w:numPr>
        <w:tabs>
          <w:tab w:val="clear" w:pos="709"/>
        </w:tabs>
        <w:ind w:left="709" w:right="23"/>
        <w:jc w:val="both"/>
        <w:rPr>
          <w:rFonts w:asciiTheme="majorBidi" w:hAnsiTheme="majorBidi" w:cstheme="majorBidi"/>
          <w:noProof/>
        </w:rPr>
      </w:pPr>
      <w:r>
        <w:rPr>
          <w:rFonts w:asciiTheme="majorBidi" w:hAnsiTheme="majorBidi" w:cstheme="majorBidi"/>
        </w:rPr>
        <w:t xml:space="preserve">Zhotovitel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w:t>
      </w:r>
      <w:r>
        <w:rPr>
          <w:rFonts w:asciiTheme="majorBidi" w:hAnsiTheme="majorBidi" w:cstheme="majorBidi"/>
          <w:noProof/>
        </w:rPr>
        <w:t xml:space="preserve">Zhotovitel prohlašuje, že je oprávněn tuto smlouvu uzavřít a řádně plnit závazky v ní obsažené. </w:t>
      </w:r>
    </w:p>
    <w:p w14:paraId="43E783C0" w14:textId="3C46E976" w:rsidR="00512857" w:rsidRPr="003775DB" w:rsidRDefault="00512857" w:rsidP="00EA028A">
      <w:pPr>
        <w:pStyle w:val="Odstavecseseznamem"/>
        <w:widowControl w:val="0"/>
        <w:numPr>
          <w:ilvl w:val="0"/>
          <w:numId w:val="0"/>
        </w:numPr>
        <w:tabs>
          <w:tab w:val="clear" w:pos="709"/>
        </w:tabs>
        <w:ind w:left="709" w:right="23"/>
        <w:jc w:val="both"/>
        <w:rPr>
          <w:i/>
          <w:color w:val="00B0F0"/>
        </w:rPr>
      </w:pPr>
      <w:r>
        <w:rPr>
          <w:rFonts w:asciiTheme="majorBidi" w:hAnsiTheme="majorBidi" w:cstheme="majorBidi"/>
          <w:noProof/>
        </w:rPr>
        <w:t xml:space="preserve">Předchozí souhlas dozorčí rady objednatele k uzavření této smlouvy byl udělen dne </w:t>
      </w:r>
      <w:r>
        <w:rPr>
          <w:rFonts w:asciiTheme="majorBidi" w:hAnsiTheme="majorBidi" w:cstheme="majorBidi"/>
          <w:noProof/>
          <w:highlight w:val="yellow"/>
        </w:rPr>
        <w:t>…</w:t>
      </w:r>
      <w:r>
        <w:rPr>
          <w:rFonts w:asciiTheme="majorBidi" w:hAnsiTheme="majorBidi" w:cstheme="majorBidi"/>
          <w:noProof/>
        </w:rPr>
        <w:t xml:space="preserve"> </w:t>
      </w:r>
      <w:r w:rsidR="00244BC6" w:rsidRPr="003775DB">
        <w:rPr>
          <w:i/>
          <w:color w:val="00B0F0"/>
        </w:rPr>
        <w:t>(</w:t>
      </w:r>
      <w:r w:rsidR="00EA028A" w:rsidRPr="003775DB">
        <w:rPr>
          <w:i/>
          <w:color w:val="00B0F0"/>
        </w:rPr>
        <w:t>P</w:t>
      </w:r>
      <w:r w:rsidR="00244BC6">
        <w:rPr>
          <w:i/>
          <w:color w:val="00B0F0"/>
        </w:rPr>
        <w:t>ozn</w:t>
      </w:r>
      <w:r w:rsidRPr="003775DB">
        <w:rPr>
          <w:i/>
          <w:color w:val="00B0F0"/>
        </w:rPr>
        <w:t xml:space="preserve">.: </w:t>
      </w:r>
      <w:r w:rsidR="00B95FC6">
        <w:rPr>
          <w:i/>
          <w:color w:val="00B0F0"/>
        </w:rPr>
        <w:t>Zhotovitel</w:t>
      </w:r>
      <w:r w:rsidRPr="003775DB">
        <w:rPr>
          <w:i/>
          <w:color w:val="00B0F0"/>
        </w:rPr>
        <w:t xml:space="preserve"> nevyplňuje, doplní zadavatel až před podpisem smlouvy</w:t>
      </w:r>
      <w:r w:rsidR="00244BC6">
        <w:rPr>
          <w:i/>
          <w:color w:val="00B0F0"/>
        </w:rPr>
        <w:t>)</w:t>
      </w:r>
      <w:r w:rsidRPr="003775DB">
        <w:rPr>
          <w:i/>
          <w:color w:val="00B0F0"/>
        </w:rPr>
        <w:t xml:space="preserve">. </w:t>
      </w:r>
    </w:p>
    <w:p w14:paraId="2BEDBE1A" w14:textId="77777777" w:rsidR="00512857" w:rsidRPr="00833FB7" w:rsidRDefault="00512857" w:rsidP="00EA028A">
      <w:pPr>
        <w:pStyle w:val="Zkladntext"/>
        <w:jc w:val="center"/>
        <w:rPr>
          <w:lang w:val="cs-CZ"/>
        </w:rPr>
      </w:pPr>
    </w:p>
    <w:p w14:paraId="0B3465DB" w14:textId="77777777" w:rsidR="000A0578" w:rsidRPr="00833FB7" w:rsidRDefault="000A0578" w:rsidP="000A0578">
      <w:pPr>
        <w:pStyle w:val="Nadpis1"/>
        <w:ind w:left="709" w:hanging="425"/>
        <w:jc w:val="center"/>
      </w:pPr>
      <w:r w:rsidRPr="00833FB7">
        <w:t>Předmět smlouvy</w:t>
      </w:r>
    </w:p>
    <w:p w14:paraId="74344757" w14:textId="07773A00" w:rsidR="000A0578" w:rsidRPr="00833FB7" w:rsidRDefault="003B62AD" w:rsidP="00372C46">
      <w:pPr>
        <w:pStyle w:val="Odstavecseseznamem"/>
        <w:tabs>
          <w:tab w:val="clear" w:pos="709"/>
          <w:tab w:val="left" w:pos="993"/>
        </w:tabs>
        <w:ind w:left="993" w:hanging="709"/>
        <w:jc w:val="both"/>
      </w:pPr>
      <w:r w:rsidRPr="00372C46">
        <w:rPr>
          <w:bCs/>
        </w:rPr>
        <w:t>Zhotovitel se zavazuje podle této smlouvy ke zhotovení stavebních prací pod názvem</w:t>
      </w:r>
      <w:r w:rsidR="000A0578" w:rsidRPr="00372C46">
        <w:rPr>
          <w:bCs/>
        </w:rPr>
        <w:t xml:space="preserve"> </w:t>
      </w:r>
      <w:r w:rsidR="000A0578" w:rsidRPr="00372C46">
        <w:rPr>
          <w:b/>
          <w:bCs/>
        </w:rPr>
        <w:t>„</w:t>
      </w:r>
      <w:r w:rsidR="006E0B50" w:rsidRPr="00372C46">
        <w:rPr>
          <w:b/>
          <w:bCs/>
        </w:rPr>
        <w:t>Modernizace</w:t>
      </w:r>
      <w:r w:rsidRPr="00372C46">
        <w:rPr>
          <w:b/>
          <w:bCs/>
        </w:rPr>
        <w:t xml:space="preserve"> </w:t>
      </w:r>
      <w:r w:rsidR="00AD6DBD" w:rsidRPr="00372C46">
        <w:rPr>
          <w:b/>
          <w:bCs/>
        </w:rPr>
        <w:t xml:space="preserve">přístřešků </w:t>
      </w:r>
      <w:r w:rsidR="00630FD8" w:rsidRPr="00372C46">
        <w:rPr>
          <w:b/>
          <w:bCs/>
        </w:rPr>
        <w:t xml:space="preserve">a zábradlí </w:t>
      </w:r>
      <w:r w:rsidRPr="00372C46">
        <w:rPr>
          <w:b/>
          <w:bCs/>
        </w:rPr>
        <w:t>dle jednotného vizuálního stylu</w:t>
      </w:r>
      <w:r w:rsidR="003242A7" w:rsidRPr="00372C46">
        <w:rPr>
          <w:b/>
          <w:bCs/>
        </w:rPr>
        <w:t>“</w:t>
      </w:r>
      <w:r w:rsidR="003242A7" w:rsidRPr="00372C46">
        <w:rPr>
          <w:bCs/>
        </w:rPr>
        <w:t xml:space="preserve"> </w:t>
      </w:r>
      <w:r w:rsidR="000A0578" w:rsidRPr="00372C46">
        <w:rPr>
          <w:bCs/>
        </w:rPr>
        <w:t>(dále jen stavba</w:t>
      </w:r>
      <w:r w:rsidR="00F92DBB" w:rsidRPr="00372C46">
        <w:rPr>
          <w:bCs/>
        </w:rPr>
        <w:t>, nebo dílo</w:t>
      </w:r>
      <w:r w:rsidR="000A0578" w:rsidRPr="00372C46">
        <w:rPr>
          <w:bCs/>
        </w:rPr>
        <w:t xml:space="preserve">) v rozsahu a členění </w:t>
      </w:r>
      <w:r w:rsidR="003E2E1B">
        <w:rPr>
          <w:bCs/>
        </w:rPr>
        <w:t xml:space="preserve">mj. </w:t>
      </w:r>
      <w:r w:rsidR="000A0578" w:rsidRPr="00372C46">
        <w:rPr>
          <w:bCs/>
        </w:rPr>
        <w:t>dle</w:t>
      </w:r>
      <w:r w:rsidR="003E2E1B">
        <w:rPr>
          <w:bCs/>
        </w:rPr>
        <w:t xml:space="preserve"> Přílohy č. 1 smlouvy</w:t>
      </w:r>
      <w:r w:rsidR="00CC4442">
        <w:rPr>
          <w:bCs/>
        </w:rPr>
        <w:t xml:space="preserve"> </w:t>
      </w:r>
      <w:r w:rsidR="00911B88" w:rsidRPr="00372C46">
        <w:rPr>
          <w:bCs/>
        </w:rPr>
        <w:t>,,</w:t>
      </w:r>
      <w:r w:rsidR="00372C46" w:rsidRPr="00372C46">
        <w:rPr>
          <w:bCs/>
        </w:rPr>
        <w:t>Dispoziční</w:t>
      </w:r>
      <w:r w:rsidR="00372C46">
        <w:rPr>
          <w:bCs/>
        </w:rPr>
        <w:t>ch</w:t>
      </w:r>
      <w:r w:rsidR="00372C46" w:rsidRPr="00372C46">
        <w:rPr>
          <w:bCs/>
        </w:rPr>
        <w:t xml:space="preserve"> schéma</w:t>
      </w:r>
      <w:r w:rsidR="00372C46">
        <w:rPr>
          <w:bCs/>
        </w:rPr>
        <w:t>t</w:t>
      </w:r>
      <w:r w:rsidR="00372C46" w:rsidRPr="00372C46">
        <w:rPr>
          <w:bCs/>
        </w:rPr>
        <w:t xml:space="preserve"> nástupišť pro objekty A až </w:t>
      </w:r>
      <w:r w:rsidR="00407074">
        <w:rPr>
          <w:bCs/>
        </w:rPr>
        <w:t>K</w:t>
      </w:r>
      <w:r w:rsidR="00003622" w:rsidRPr="00372C46">
        <w:rPr>
          <w:bCs/>
        </w:rPr>
        <w:t xml:space="preserve">“ </w:t>
      </w:r>
      <w:r w:rsidR="00911B88" w:rsidRPr="00372C46">
        <w:rPr>
          <w:bCs/>
        </w:rPr>
        <w:t>zpracovaných objednatelem</w:t>
      </w:r>
      <w:r w:rsidR="008A7B0A" w:rsidRPr="00372C46">
        <w:rPr>
          <w:bCs/>
        </w:rPr>
        <w:t xml:space="preserve"> a</w:t>
      </w:r>
      <w:r w:rsidR="000A0578" w:rsidRPr="00372C46">
        <w:rPr>
          <w:bCs/>
        </w:rPr>
        <w:t xml:space="preserve"> </w:t>
      </w:r>
      <w:r w:rsidR="00911B88" w:rsidRPr="00372C46">
        <w:rPr>
          <w:bCs/>
        </w:rPr>
        <w:t>,,V</w:t>
      </w:r>
      <w:r w:rsidR="004426E4" w:rsidRPr="00372C46">
        <w:rPr>
          <w:bCs/>
        </w:rPr>
        <w:t>ýrobní dokumentac</w:t>
      </w:r>
      <w:r w:rsidR="00372C46">
        <w:rPr>
          <w:bCs/>
        </w:rPr>
        <w:t>í</w:t>
      </w:r>
      <w:r w:rsidR="00D257E0" w:rsidRPr="00372C46">
        <w:rPr>
          <w:bCs/>
        </w:rPr>
        <w:t xml:space="preserve"> mobiliáře</w:t>
      </w:r>
      <w:r w:rsidR="00372C46">
        <w:rPr>
          <w:bCs/>
        </w:rPr>
        <w:t>“</w:t>
      </w:r>
      <w:r w:rsidR="008A7B0A" w:rsidRPr="00372C46">
        <w:rPr>
          <w:bCs/>
        </w:rPr>
        <w:t xml:space="preserve"> zpracované firmou MAF-OVA s.r.o., Pohraniční 1591/139, Ostrava, 70300. </w:t>
      </w:r>
      <w:r w:rsidR="002264D1" w:rsidRPr="00372C46">
        <w:rPr>
          <w:bCs/>
        </w:rPr>
        <w:t>Zhotovitel prohlašuje, že v souladu se zadáním zahrnul do předmětu plnění díla veškeré práce a dodávky, které jsou obsaženy v této smlouvě (včetně příloh), bez ohledu na to, zda jsou obsaženy v textové nebo výkresové části dokumentace díla, včetně těch prací, které v dokumentaci sice obsaženy nebyly, ale zhotovitel je mohl nebo měl na základě svých odborných a technických znalostí předpokládat a zjistit. Jakákoliv změna ceny z důvodu opomenutí nebo chyby není možná.</w:t>
      </w:r>
      <w:r w:rsidR="00C15154" w:rsidRPr="00372C46">
        <w:rPr>
          <w:bCs/>
        </w:rPr>
        <w:t xml:space="preserve"> </w:t>
      </w:r>
      <w:r w:rsidR="00D257E0" w:rsidRPr="00372C46">
        <w:rPr>
          <w:bCs/>
        </w:rPr>
        <w:t xml:space="preserve">Výrobní dokumentace mobiliáře je pro </w:t>
      </w:r>
      <w:r w:rsidR="00B95FC6">
        <w:rPr>
          <w:bCs/>
        </w:rPr>
        <w:t>zhotovitele</w:t>
      </w:r>
      <w:r w:rsidR="00B95FC6" w:rsidRPr="00372C46">
        <w:rPr>
          <w:bCs/>
        </w:rPr>
        <w:t xml:space="preserve"> </w:t>
      </w:r>
      <w:r w:rsidR="00D257E0" w:rsidRPr="00372C46">
        <w:rPr>
          <w:bCs/>
        </w:rPr>
        <w:t>závazná a není možno ji měnit a upravovat</w:t>
      </w:r>
      <w:r w:rsidR="00272561">
        <w:rPr>
          <w:bCs/>
        </w:rPr>
        <w:t xml:space="preserve"> (s výjimkou detailů řešících případný podélný sklon nástupišť)</w:t>
      </w:r>
      <w:r w:rsidR="00D257E0" w:rsidRPr="00372C46">
        <w:rPr>
          <w:bCs/>
        </w:rPr>
        <w:t>.</w:t>
      </w:r>
      <w:r w:rsidR="00911B88" w:rsidRPr="00372C46">
        <w:rPr>
          <w:bCs/>
        </w:rPr>
        <w:t xml:space="preserve"> Dispoziční řešení mobiliáře je po </w:t>
      </w:r>
      <w:r w:rsidR="006B5280">
        <w:rPr>
          <w:bCs/>
        </w:rPr>
        <w:t xml:space="preserve">předchozí </w:t>
      </w:r>
      <w:r w:rsidR="00911B88" w:rsidRPr="00372C46">
        <w:rPr>
          <w:bCs/>
        </w:rPr>
        <w:t>dohodě s objednatelem možno v realizační fázi upravit v detailech.</w:t>
      </w:r>
      <w:r w:rsidR="00272561">
        <w:rPr>
          <w:bCs/>
        </w:rPr>
        <w:t xml:space="preserve"> Dispoziční řešení mobiliáře</w:t>
      </w:r>
      <w:r w:rsidR="00644434">
        <w:rPr>
          <w:bCs/>
        </w:rPr>
        <w:t xml:space="preserve"> zpracované DPO</w:t>
      </w:r>
      <w:r w:rsidR="00272561">
        <w:rPr>
          <w:bCs/>
        </w:rPr>
        <w:t xml:space="preserve"> neřeší reálné podélné sklony nástupišť, tyto místní podmínky </w:t>
      </w:r>
      <w:r w:rsidR="0095039F">
        <w:rPr>
          <w:bCs/>
        </w:rPr>
        <w:t xml:space="preserve">je </w:t>
      </w:r>
      <w:r w:rsidR="00272561">
        <w:rPr>
          <w:bCs/>
        </w:rPr>
        <w:t>zhotovitel</w:t>
      </w:r>
      <w:r w:rsidR="00644434">
        <w:rPr>
          <w:bCs/>
        </w:rPr>
        <w:t xml:space="preserve"> </w:t>
      </w:r>
      <w:r w:rsidR="0095039F">
        <w:rPr>
          <w:bCs/>
        </w:rPr>
        <w:t xml:space="preserve">povinen zohlednit </w:t>
      </w:r>
      <w:r w:rsidR="001E446E">
        <w:rPr>
          <w:bCs/>
        </w:rPr>
        <w:t>při realizaci konkrétní zastávky</w:t>
      </w:r>
      <w:r w:rsidR="00644434">
        <w:rPr>
          <w:bCs/>
        </w:rPr>
        <w:t>.</w:t>
      </w:r>
      <w:r w:rsidR="00272561">
        <w:rPr>
          <w:bCs/>
        </w:rPr>
        <w:t xml:space="preserve"> </w:t>
      </w:r>
      <w:r w:rsidR="00911B88" w:rsidRPr="00372C46">
        <w:rPr>
          <w:bCs/>
        </w:rPr>
        <w:t xml:space="preserve"> Dílo musí být provedeno v souladu s platnou legislativou</w:t>
      </w:r>
      <w:r w:rsidR="00917503" w:rsidRPr="00372C46">
        <w:rPr>
          <w:bCs/>
        </w:rPr>
        <w:t xml:space="preserve"> a technickými normami.</w:t>
      </w:r>
      <w:r w:rsidR="007F63E0" w:rsidRPr="00372C46">
        <w:rPr>
          <w:bCs/>
        </w:rPr>
        <w:t xml:space="preserve"> Délka vyložení střech nových přístřešků bude zachována jako u přístřešků stávajících v souladu s příslušnou ČSN.</w:t>
      </w:r>
    </w:p>
    <w:p w14:paraId="077F91B8" w14:textId="77777777" w:rsidR="003242A7" w:rsidRPr="00833FB7" w:rsidRDefault="003242A7" w:rsidP="003242A7">
      <w:pPr>
        <w:pStyle w:val="Odstavecseseznamem"/>
        <w:numPr>
          <w:ilvl w:val="0"/>
          <w:numId w:val="0"/>
        </w:numPr>
        <w:tabs>
          <w:tab w:val="clear" w:pos="709"/>
          <w:tab w:val="left" w:pos="993"/>
        </w:tabs>
        <w:ind w:left="993"/>
        <w:jc w:val="both"/>
      </w:pPr>
    </w:p>
    <w:p w14:paraId="14A1CB12" w14:textId="5629233D" w:rsidR="000A0578" w:rsidRPr="00833FB7" w:rsidRDefault="00AD6DBD" w:rsidP="00AD6DBD">
      <w:pPr>
        <w:pStyle w:val="Odstavecseseznamem"/>
        <w:tabs>
          <w:tab w:val="clear" w:pos="709"/>
          <w:tab w:val="left" w:pos="993"/>
        </w:tabs>
        <w:ind w:left="993" w:hanging="709"/>
        <w:jc w:val="both"/>
        <w:rPr>
          <w:bCs/>
        </w:rPr>
      </w:pPr>
      <w:r w:rsidRPr="00833FB7">
        <w:rPr>
          <w:bCs/>
        </w:rPr>
        <w:t xml:space="preserve">Modernizace dle jednotného vizuálního stylu zahrnuje níže uvedené </w:t>
      </w:r>
      <w:r w:rsidR="00630FD8" w:rsidRPr="00833FB7">
        <w:rPr>
          <w:bCs/>
        </w:rPr>
        <w:t>objekty</w:t>
      </w:r>
      <w:r w:rsidR="000A0578" w:rsidRPr="00833FB7">
        <w:rPr>
          <w:bCs/>
        </w:rPr>
        <w:t>:</w:t>
      </w:r>
    </w:p>
    <w:p w14:paraId="117BA333" w14:textId="7F52177C" w:rsidR="00F3380D" w:rsidRPr="00156E12" w:rsidRDefault="00630FD8" w:rsidP="00010369">
      <w:pPr>
        <w:pStyle w:val="Odstavecseseznamem"/>
        <w:numPr>
          <w:ilvl w:val="0"/>
          <w:numId w:val="18"/>
        </w:numPr>
        <w:jc w:val="both"/>
      </w:pPr>
      <w:r w:rsidRPr="00156E12">
        <w:t xml:space="preserve">Modernizace přístřešku včetně mobiliáře na zast. </w:t>
      </w:r>
      <w:r w:rsidR="00010369" w:rsidRPr="00156E12">
        <w:t xml:space="preserve">Vítkovice, Mírové nám. </w:t>
      </w:r>
      <w:r w:rsidR="0079411D" w:rsidRPr="00156E12">
        <w:t>směr Zábřeh</w:t>
      </w:r>
    </w:p>
    <w:p w14:paraId="00C47F4E" w14:textId="7507D67E" w:rsidR="00AD6DBD" w:rsidRPr="00156E12" w:rsidRDefault="00630FD8" w:rsidP="00155257">
      <w:pPr>
        <w:pStyle w:val="Odstavecseseznamem"/>
        <w:numPr>
          <w:ilvl w:val="0"/>
          <w:numId w:val="0"/>
        </w:numPr>
        <w:ind w:left="1648"/>
        <w:jc w:val="both"/>
      </w:pPr>
      <w:r w:rsidRPr="00156E12">
        <w:t xml:space="preserve">Modernizace přístřešku včetně mobiliáře na zast. </w:t>
      </w:r>
      <w:r w:rsidR="00010369" w:rsidRPr="00156E12">
        <w:t>Vítkovice, Mírové nám.</w:t>
      </w:r>
      <w:r w:rsidR="0079411D" w:rsidRPr="00156E12">
        <w:t xml:space="preserve"> směr centrum</w:t>
      </w:r>
    </w:p>
    <w:p w14:paraId="3D774F94" w14:textId="749657A8" w:rsidR="00630FD8" w:rsidRPr="00156E12" w:rsidRDefault="00ED12AF" w:rsidP="00155257">
      <w:pPr>
        <w:pStyle w:val="Odstavecseseznamem"/>
        <w:numPr>
          <w:ilvl w:val="0"/>
          <w:numId w:val="0"/>
        </w:numPr>
        <w:ind w:left="1648"/>
        <w:jc w:val="both"/>
      </w:pPr>
      <w:r w:rsidRPr="00156E12">
        <w:t>Modernizace zábradlí včetně všech stavebn</w:t>
      </w:r>
      <w:r w:rsidR="00066696" w:rsidRPr="00156E12">
        <w:t>í</w:t>
      </w:r>
      <w:r w:rsidRPr="00156E12">
        <w:t xml:space="preserve">ch prací na </w:t>
      </w:r>
      <w:r w:rsidR="00956F0A">
        <w:t>uvedené zastávce</w:t>
      </w:r>
      <w:r w:rsidR="00C24661" w:rsidRPr="00156E12">
        <w:t xml:space="preserve"> v obou směrech</w:t>
      </w:r>
    </w:p>
    <w:p w14:paraId="59B17D8F" w14:textId="3F1E3854" w:rsidR="00630FD8" w:rsidRPr="00156E12" w:rsidRDefault="00630FD8" w:rsidP="00010369">
      <w:pPr>
        <w:pStyle w:val="Odstavecseseznamem"/>
        <w:numPr>
          <w:ilvl w:val="0"/>
          <w:numId w:val="18"/>
        </w:numPr>
        <w:jc w:val="both"/>
      </w:pPr>
      <w:r w:rsidRPr="00156E12">
        <w:t xml:space="preserve">Modernizace přístřešku včetně mobiliáře na zast. </w:t>
      </w:r>
      <w:r w:rsidR="00010369" w:rsidRPr="00156E12">
        <w:t xml:space="preserve">Kino Luna směr </w:t>
      </w:r>
      <w:r w:rsidR="0079411D" w:rsidRPr="00156E12">
        <w:t>z centra</w:t>
      </w:r>
    </w:p>
    <w:p w14:paraId="59054307" w14:textId="465B724D" w:rsidR="00630FD8" w:rsidRPr="00156E12" w:rsidRDefault="00630FD8" w:rsidP="00155257">
      <w:pPr>
        <w:pStyle w:val="Odstavecseseznamem"/>
        <w:numPr>
          <w:ilvl w:val="0"/>
          <w:numId w:val="0"/>
        </w:numPr>
        <w:ind w:left="1648"/>
        <w:jc w:val="both"/>
      </w:pPr>
      <w:r w:rsidRPr="00156E12">
        <w:t xml:space="preserve">Modernizace přístřešku včetně mobiliáře na zast. </w:t>
      </w:r>
      <w:r w:rsidR="00010369" w:rsidRPr="00156E12">
        <w:t xml:space="preserve">Kino Luna směr </w:t>
      </w:r>
      <w:r w:rsidR="0079411D" w:rsidRPr="00156E12">
        <w:t>centrum</w:t>
      </w:r>
    </w:p>
    <w:p w14:paraId="323C3D71" w14:textId="46ADC2D7" w:rsidR="00630FD8" w:rsidRPr="00156E12" w:rsidRDefault="00ED12AF" w:rsidP="00155257">
      <w:pPr>
        <w:pStyle w:val="Odstavecseseznamem"/>
        <w:numPr>
          <w:ilvl w:val="0"/>
          <w:numId w:val="0"/>
        </w:numPr>
        <w:ind w:left="1648"/>
        <w:jc w:val="both"/>
      </w:pPr>
      <w:r w:rsidRPr="00156E12">
        <w:t>Modernizace zábradlí včetně všech stavebn</w:t>
      </w:r>
      <w:r w:rsidR="00066696" w:rsidRPr="00156E12">
        <w:t>í</w:t>
      </w:r>
      <w:r w:rsidRPr="00156E12">
        <w:t xml:space="preserve">ch prací na </w:t>
      </w:r>
      <w:r w:rsidR="00956F0A">
        <w:t>uvedené zastávce</w:t>
      </w:r>
      <w:r w:rsidR="00630FD8" w:rsidRPr="00156E12">
        <w:t xml:space="preserve"> </w:t>
      </w:r>
      <w:r w:rsidR="00C24661" w:rsidRPr="00156E12">
        <w:t>v obou směrech</w:t>
      </w:r>
    </w:p>
    <w:p w14:paraId="71E79627" w14:textId="0A7DDAB3" w:rsidR="00630FD8" w:rsidRPr="00156E12" w:rsidRDefault="00630FD8" w:rsidP="00010369">
      <w:pPr>
        <w:pStyle w:val="Odstavecseseznamem"/>
        <w:numPr>
          <w:ilvl w:val="0"/>
          <w:numId w:val="18"/>
        </w:numPr>
        <w:jc w:val="both"/>
      </w:pPr>
      <w:r w:rsidRPr="00156E12">
        <w:t xml:space="preserve">Modernizace přístřešku včetně mobiliáře na zast. </w:t>
      </w:r>
      <w:r w:rsidR="00010369" w:rsidRPr="00156E12">
        <w:t>Zábřeh, OC</w:t>
      </w:r>
      <w:r w:rsidR="00010369" w:rsidRPr="00156E12" w:rsidDel="00010369">
        <w:t xml:space="preserve"> </w:t>
      </w:r>
      <w:r w:rsidR="0079411D" w:rsidRPr="00156E12">
        <w:t>směr Zábřeh</w:t>
      </w:r>
    </w:p>
    <w:p w14:paraId="4B4F9DE3" w14:textId="193BCE63" w:rsidR="00630FD8" w:rsidRPr="00156E12" w:rsidRDefault="00630FD8" w:rsidP="00155257">
      <w:pPr>
        <w:pStyle w:val="Odstavecseseznamem"/>
        <w:numPr>
          <w:ilvl w:val="0"/>
          <w:numId w:val="0"/>
        </w:numPr>
        <w:ind w:left="1648"/>
        <w:jc w:val="both"/>
      </w:pPr>
      <w:r w:rsidRPr="00156E12">
        <w:t xml:space="preserve">Modernizace přístřešku včetně mobiliáře na zast. </w:t>
      </w:r>
      <w:r w:rsidR="00010369" w:rsidRPr="00156E12">
        <w:t xml:space="preserve">Zábřeh, OC </w:t>
      </w:r>
      <w:r w:rsidR="0079411D" w:rsidRPr="00156E12">
        <w:t>směr centrum</w:t>
      </w:r>
    </w:p>
    <w:p w14:paraId="342D2CB3" w14:textId="131880DC" w:rsidR="00630FD8" w:rsidRPr="00156E12" w:rsidRDefault="00ED12AF" w:rsidP="00155257">
      <w:pPr>
        <w:pStyle w:val="Odstavecseseznamem"/>
        <w:numPr>
          <w:ilvl w:val="0"/>
          <w:numId w:val="0"/>
        </w:numPr>
        <w:ind w:left="1648"/>
        <w:jc w:val="both"/>
      </w:pPr>
      <w:r w:rsidRPr="00156E12">
        <w:lastRenderedPageBreak/>
        <w:t>Modernizace zábradlí včetně všech stavebn</w:t>
      </w:r>
      <w:r w:rsidR="00066696" w:rsidRPr="00156E12">
        <w:t>í</w:t>
      </w:r>
      <w:r w:rsidRPr="00156E12">
        <w:t xml:space="preserve">ch prací na </w:t>
      </w:r>
      <w:r w:rsidR="00956F0A">
        <w:t>uvedené zastávce</w:t>
      </w:r>
      <w:r w:rsidR="00630FD8" w:rsidRPr="00156E12">
        <w:t xml:space="preserve"> </w:t>
      </w:r>
      <w:r w:rsidR="00C24661" w:rsidRPr="00156E12">
        <w:t>v obou směrech</w:t>
      </w:r>
    </w:p>
    <w:p w14:paraId="6828D28E" w14:textId="2E1427BA" w:rsidR="00630FD8" w:rsidRPr="00156E12" w:rsidRDefault="00630FD8" w:rsidP="00010369">
      <w:pPr>
        <w:pStyle w:val="Odstavecseseznamem"/>
        <w:numPr>
          <w:ilvl w:val="0"/>
          <w:numId w:val="18"/>
        </w:numPr>
        <w:jc w:val="both"/>
      </w:pPr>
      <w:r w:rsidRPr="00156E12">
        <w:t xml:space="preserve">Modernizace přístřešku včetně mobiliáře na zast. </w:t>
      </w:r>
      <w:r w:rsidR="00010369" w:rsidRPr="00156E12">
        <w:t>Rodinná</w:t>
      </w:r>
      <w:r w:rsidR="001D391F">
        <w:t xml:space="preserve"> (ulice Plzeňská)</w:t>
      </w:r>
      <w:r w:rsidR="00010369" w:rsidRPr="00156E12" w:rsidDel="00010369">
        <w:t xml:space="preserve"> </w:t>
      </w:r>
      <w:r w:rsidR="00010369" w:rsidRPr="00156E12">
        <w:t>směr</w:t>
      </w:r>
      <w:r w:rsidR="00010369" w:rsidRPr="00156E12" w:rsidDel="00010369">
        <w:t xml:space="preserve"> </w:t>
      </w:r>
      <w:r w:rsidR="00956F0A" w:rsidRPr="00156E12">
        <w:t>Ú</w:t>
      </w:r>
      <w:r w:rsidR="00956F0A">
        <w:t>MO</w:t>
      </w:r>
      <w:r w:rsidR="00956F0A" w:rsidRPr="00156E12">
        <w:t xml:space="preserve">b </w:t>
      </w:r>
      <w:r w:rsidR="0079411D" w:rsidRPr="00156E12">
        <w:t>jih</w:t>
      </w:r>
    </w:p>
    <w:p w14:paraId="4A2C42B4" w14:textId="7991417F" w:rsidR="00630FD8" w:rsidRPr="00156E12" w:rsidRDefault="00630FD8" w:rsidP="00155257">
      <w:pPr>
        <w:pStyle w:val="Odstavecseseznamem"/>
        <w:numPr>
          <w:ilvl w:val="0"/>
          <w:numId w:val="0"/>
        </w:numPr>
        <w:ind w:left="1648"/>
        <w:jc w:val="both"/>
      </w:pPr>
      <w:r w:rsidRPr="00156E12">
        <w:t xml:space="preserve">Modernizace přístřešku včetně mobiliáře na zast. </w:t>
      </w:r>
      <w:r w:rsidR="00010369" w:rsidRPr="00156E12">
        <w:t>Rodinná</w:t>
      </w:r>
      <w:r w:rsidR="001D391F">
        <w:t xml:space="preserve"> (ulice Plzeňská)</w:t>
      </w:r>
      <w:r w:rsidR="001D391F" w:rsidRPr="00156E12" w:rsidDel="00010369">
        <w:t xml:space="preserve"> </w:t>
      </w:r>
      <w:r w:rsidR="00010369" w:rsidRPr="00156E12" w:rsidDel="00010369">
        <w:t xml:space="preserve"> </w:t>
      </w:r>
      <w:r w:rsidR="00010369" w:rsidRPr="00156E12">
        <w:t>směr</w:t>
      </w:r>
      <w:r w:rsidR="00010369" w:rsidRPr="00156E12" w:rsidDel="00010369">
        <w:t xml:space="preserve"> </w:t>
      </w:r>
      <w:r w:rsidR="0079411D" w:rsidRPr="00156E12">
        <w:t>centrum</w:t>
      </w:r>
    </w:p>
    <w:p w14:paraId="2AB6175C" w14:textId="5644E010" w:rsidR="00630FD8" w:rsidRPr="00156E12" w:rsidRDefault="00B033B5" w:rsidP="00155257">
      <w:pPr>
        <w:pStyle w:val="Odstavecseseznamem"/>
        <w:numPr>
          <w:ilvl w:val="0"/>
          <w:numId w:val="0"/>
        </w:numPr>
        <w:ind w:left="1648"/>
        <w:jc w:val="both"/>
      </w:pPr>
      <w:r w:rsidRPr="00156E12">
        <w:t>Modernizace zábradlí včetně všech stavebn</w:t>
      </w:r>
      <w:r w:rsidR="00066696" w:rsidRPr="00156E12">
        <w:t>í</w:t>
      </w:r>
      <w:r w:rsidRPr="00156E12">
        <w:t xml:space="preserve">ch prací na </w:t>
      </w:r>
      <w:r w:rsidR="00956F0A">
        <w:t>uvedené zastávce</w:t>
      </w:r>
      <w:r w:rsidRPr="00156E12">
        <w:t xml:space="preserve"> </w:t>
      </w:r>
      <w:r w:rsidR="00C24661" w:rsidRPr="00156E12">
        <w:t>v obou směrech</w:t>
      </w:r>
    </w:p>
    <w:p w14:paraId="207EC7A3" w14:textId="550CFB37" w:rsidR="00B033B5" w:rsidRPr="00156E12" w:rsidRDefault="00B033B5" w:rsidP="000826A2">
      <w:pPr>
        <w:pStyle w:val="Odstavecseseznamem"/>
        <w:numPr>
          <w:ilvl w:val="0"/>
          <w:numId w:val="18"/>
        </w:numPr>
        <w:jc w:val="both"/>
      </w:pPr>
      <w:r w:rsidRPr="00156E12">
        <w:t xml:space="preserve">Modernizace přístřešku včetně mobiliáře na zast. </w:t>
      </w:r>
      <w:r w:rsidR="000826A2" w:rsidRPr="00156E12">
        <w:t xml:space="preserve">Český dům </w:t>
      </w:r>
      <w:r w:rsidR="0079411D" w:rsidRPr="00156E12">
        <w:t>směr centrum</w:t>
      </w:r>
    </w:p>
    <w:p w14:paraId="7BD2E68D" w14:textId="6E0E3FB3" w:rsidR="00630FD8" w:rsidRPr="00156E12" w:rsidRDefault="00B033B5" w:rsidP="00155257">
      <w:pPr>
        <w:pStyle w:val="Odstavecseseznamem"/>
        <w:numPr>
          <w:ilvl w:val="0"/>
          <w:numId w:val="0"/>
        </w:numPr>
        <w:ind w:left="1648"/>
        <w:jc w:val="both"/>
      </w:pPr>
      <w:r w:rsidRPr="00156E12">
        <w:t xml:space="preserve">Modernizace přístřešku včetně mobiliáře na zast. </w:t>
      </w:r>
      <w:r w:rsidR="000826A2" w:rsidRPr="00156E12">
        <w:t xml:space="preserve">Český dům </w:t>
      </w:r>
      <w:r w:rsidR="0079411D" w:rsidRPr="00156E12">
        <w:t>směr Dubina</w:t>
      </w:r>
    </w:p>
    <w:p w14:paraId="2BAA4CA0" w14:textId="2B54A952" w:rsidR="00B033B5" w:rsidRPr="00156E12" w:rsidRDefault="00B033B5" w:rsidP="00155257">
      <w:pPr>
        <w:pStyle w:val="Odstavecseseznamem"/>
        <w:numPr>
          <w:ilvl w:val="0"/>
          <w:numId w:val="0"/>
        </w:numPr>
        <w:ind w:left="1648"/>
        <w:jc w:val="both"/>
      </w:pPr>
      <w:r w:rsidRPr="00156E12">
        <w:t>Modernizace zábradlí včetně všech stavebn</w:t>
      </w:r>
      <w:r w:rsidR="00066696" w:rsidRPr="00156E12">
        <w:t>í</w:t>
      </w:r>
      <w:r w:rsidRPr="00156E12">
        <w:t xml:space="preserve">ch prací na </w:t>
      </w:r>
      <w:r w:rsidR="00956F0A">
        <w:t>uvedené zastávce</w:t>
      </w:r>
      <w:r w:rsidR="00956F0A" w:rsidRPr="00156E12">
        <w:t xml:space="preserve"> </w:t>
      </w:r>
      <w:r w:rsidR="00C24661" w:rsidRPr="00156E12">
        <w:t>v obou směrech</w:t>
      </w:r>
    </w:p>
    <w:p w14:paraId="796F2836" w14:textId="33AEAFB6" w:rsidR="00B033B5" w:rsidRPr="00156E12" w:rsidRDefault="00B033B5" w:rsidP="00407074">
      <w:pPr>
        <w:pStyle w:val="Odstavecseseznamem"/>
        <w:numPr>
          <w:ilvl w:val="0"/>
          <w:numId w:val="0"/>
        </w:numPr>
        <w:ind w:left="1648"/>
        <w:jc w:val="both"/>
      </w:pPr>
      <w:r w:rsidRPr="00156E12">
        <w:t xml:space="preserve">Modernizace přístřešku včetně mobiliáře na zast. </w:t>
      </w:r>
      <w:r w:rsidR="000826A2" w:rsidRPr="00156E12">
        <w:t>Důl Jeremenko</w:t>
      </w:r>
      <w:r w:rsidR="000826A2" w:rsidRPr="00156E12" w:rsidDel="000826A2">
        <w:t xml:space="preserve"> </w:t>
      </w:r>
      <w:r w:rsidR="0079411D" w:rsidRPr="00156E12">
        <w:t>směr centrum</w:t>
      </w:r>
    </w:p>
    <w:p w14:paraId="00CD0EE0" w14:textId="4F97B25B" w:rsidR="00B033B5" w:rsidRPr="00156E12" w:rsidRDefault="00B033B5" w:rsidP="00155257">
      <w:pPr>
        <w:pStyle w:val="Odstavecseseznamem"/>
        <w:numPr>
          <w:ilvl w:val="0"/>
          <w:numId w:val="0"/>
        </w:numPr>
        <w:ind w:left="1648"/>
        <w:jc w:val="both"/>
      </w:pPr>
      <w:r w:rsidRPr="00156E12">
        <w:t xml:space="preserve">Modernizace přístřešku včetně mobiliáře na zast. </w:t>
      </w:r>
      <w:r w:rsidR="000826A2" w:rsidRPr="00156E12">
        <w:t>Důl Jeremenko</w:t>
      </w:r>
      <w:r w:rsidR="000826A2" w:rsidRPr="00156E12" w:rsidDel="000826A2">
        <w:t xml:space="preserve"> </w:t>
      </w:r>
      <w:r w:rsidR="0079411D" w:rsidRPr="00156E12">
        <w:t>směr Dubina</w:t>
      </w:r>
    </w:p>
    <w:p w14:paraId="76B45C5A" w14:textId="69F06AA8" w:rsidR="00B033B5" w:rsidRPr="00156E12" w:rsidRDefault="00B033B5" w:rsidP="00155257">
      <w:pPr>
        <w:pStyle w:val="Odstavecseseznamem"/>
        <w:numPr>
          <w:ilvl w:val="0"/>
          <w:numId w:val="0"/>
        </w:numPr>
        <w:ind w:left="1648"/>
        <w:jc w:val="both"/>
      </w:pPr>
      <w:r w:rsidRPr="00156E12">
        <w:t>Modernizace zábradlí včetně všech stavebn</w:t>
      </w:r>
      <w:r w:rsidR="00066696" w:rsidRPr="00156E12">
        <w:t>í</w:t>
      </w:r>
      <w:r w:rsidRPr="00156E12">
        <w:t xml:space="preserve">ch prací na </w:t>
      </w:r>
      <w:r w:rsidR="00956F0A">
        <w:t>uvedené zastávce</w:t>
      </w:r>
      <w:r w:rsidR="00956F0A" w:rsidRPr="00156E12">
        <w:t xml:space="preserve"> </w:t>
      </w:r>
      <w:r w:rsidR="00C24661" w:rsidRPr="00156E12">
        <w:t>v obou směrech</w:t>
      </w:r>
    </w:p>
    <w:p w14:paraId="3612AB13" w14:textId="09A233B7" w:rsidR="00B033B5" w:rsidRPr="00156E12" w:rsidRDefault="00B033B5" w:rsidP="00407074">
      <w:pPr>
        <w:pStyle w:val="Odstavecseseznamem"/>
        <w:numPr>
          <w:ilvl w:val="0"/>
          <w:numId w:val="0"/>
        </w:numPr>
        <w:ind w:left="1648"/>
        <w:jc w:val="both"/>
      </w:pPr>
      <w:r w:rsidRPr="00156E12">
        <w:t xml:space="preserve">Modernizace přístřešku včetně mobiliáře na zast. </w:t>
      </w:r>
      <w:r w:rsidR="000826A2" w:rsidRPr="00156E12">
        <w:t>Kolonie Jeremenko</w:t>
      </w:r>
      <w:r w:rsidR="000826A2" w:rsidRPr="00156E12" w:rsidDel="000826A2">
        <w:t xml:space="preserve"> </w:t>
      </w:r>
      <w:r w:rsidR="0079411D" w:rsidRPr="00156E12">
        <w:t>směr centrum</w:t>
      </w:r>
    </w:p>
    <w:p w14:paraId="19378073" w14:textId="2EA6A11D" w:rsidR="00B033B5" w:rsidRPr="00156E12" w:rsidRDefault="00B033B5" w:rsidP="00155257">
      <w:pPr>
        <w:pStyle w:val="Odstavecseseznamem"/>
        <w:numPr>
          <w:ilvl w:val="0"/>
          <w:numId w:val="0"/>
        </w:numPr>
        <w:ind w:left="1648"/>
        <w:jc w:val="both"/>
      </w:pPr>
      <w:r w:rsidRPr="00156E12">
        <w:t xml:space="preserve">Modernizace přístřešku včetně mobiliáře na zast. </w:t>
      </w:r>
      <w:r w:rsidR="000826A2" w:rsidRPr="00156E12">
        <w:t>Kolonie Jeremenko</w:t>
      </w:r>
      <w:r w:rsidR="000826A2" w:rsidRPr="00156E12" w:rsidDel="000826A2">
        <w:t xml:space="preserve"> </w:t>
      </w:r>
      <w:r w:rsidR="0079411D" w:rsidRPr="00156E12">
        <w:t>směr Dubina</w:t>
      </w:r>
    </w:p>
    <w:p w14:paraId="200EF00F" w14:textId="5FA83C04" w:rsidR="00B033B5" w:rsidRPr="00156E12" w:rsidRDefault="00B033B5" w:rsidP="00155257">
      <w:pPr>
        <w:pStyle w:val="Odstavecseseznamem"/>
        <w:numPr>
          <w:ilvl w:val="0"/>
          <w:numId w:val="0"/>
        </w:numPr>
        <w:ind w:left="1648"/>
        <w:jc w:val="both"/>
      </w:pPr>
      <w:r w:rsidRPr="00156E12">
        <w:t>Modernizace zábradlí včetně všech stavebn</w:t>
      </w:r>
      <w:r w:rsidR="00066696" w:rsidRPr="00156E12">
        <w:t>í</w:t>
      </w:r>
      <w:r w:rsidRPr="00156E12">
        <w:t xml:space="preserve">ch prací na </w:t>
      </w:r>
      <w:r w:rsidR="00956F0A">
        <w:t>uvedené zastávce</w:t>
      </w:r>
      <w:r w:rsidR="00956F0A" w:rsidRPr="00156E12">
        <w:t xml:space="preserve"> </w:t>
      </w:r>
      <w:r w:rsidR="00C24661" w:rsidRPr="00156E12">
        <w:t>v obou směrech</w:t>
      </w:r>
    </w:p>
    <w:p w14:paraId="74607800" w14:textId="404740C4" w:rsidR="0079411D" w:rsidRPr="00156E12" w:rsidRDefault="00B033B5" w:rsidP="000826A2">
      <w:pPr>
        <w:pStyle w:val="Odstavecseseznamem"/>
        <w:numPr>
          <w:ilvl w:val="0"/>
          <w:numId w:val="18"/>
        </w:numPr>
        <w:jc w:val="both"/>
      </w:pPr>
      <w:r w:rsidRPr="00156E12">
        <w:t xml:space="preserve">Modernizace přístřešku na zast. </w:t>
      </w:r>
      <w:r w:rsidR="000826A2" w:rsidRPr="00156E12">
        <w:t>Křižíkova</w:t>
      </w:r>
      <w:r w:rsidR="0079411D" w:rsidRPr="00156E12">
        <w:t xml:space="preserve"> </w:t>
      </w:r>
      <w:r w:rsidR="000826A2" w:rsidRPr="00156E12">
        <w:t>směr</w:t>
      </w:r>
      <w:r w:rsidR="000826A2" w:rsidRPr="00156E12" w:rsidDel="000826A2">
        <w:t xml:space="preserve"> </w:t>
      </w:r>
      <w:r w:rsidR="0079411D" w:rsidRPr="00156E12">
        <w:t>Centrum</w:t>
      </w:r>
    </w:p>
    <w:p w14:paraId="46C06537" w14:textId="0FAD90F0" w:rsidR="00B033B5" w:rsidRPr="00156E12" w:rsidRDefault="00407074" w:rsidP="00407074">
      <w:pPr>
        <w:pStyle w:val="Odstavecseseznamem"/>
        <w:numPr>
          <w:ilvl w:val="0"/>
          <w:numId w:val="0"/>
        </w:numPr>
        <w:ind w:left="1648"/>
        <w:jc w:val="both"/>
      </w:pPr>
      <w:r w:rsidRPr="00156E12">
        <w:t xml:space="preserve">Modernizace přístřešku </w:t>
      </w:r>
      <w:r w:rsidR="0079411D" w:rsidRPr="00156E12">
        <w:t xml:space="preserve">na zast. </w:t>
      </w:r>
      <w:r w:rsidR="000826A2" w:rsidRPr="00156E12">
        <w:t>Křižíkova</w:t>
      </w:r>
      <w:r w:rsidR="0079411D" w:rsidRPr="00156E12">
        <w:t xml:space="preserve"> </w:t>
      </w:r>
      <w:r w:rsidR="000826A2" w:rsidRPr="00156E12">
        <w:t>směr</w:t>
      </w:r>
      <w:r w:rsidR="000826A2" w:rsidRPr="00156E12" w:rsidDel="000826A2">
        <w:t xml:space="preserve"> </w:t>
      </w:r>
      <w:r w:rsidR="0079411D" w:rsidRPr="00156E12">
        <w:t>hl. nádr.</w:t>
      </w:r>
    </w:p>
    <w:p w14:paraId="3B01C1AF" w14:textId="54135DA3" w:rsidR="00B033B5" w:rsidRPr="00156E12" w:rsidRDefault="003775DB" w:rsidP="00155257">
      <w:pPr>
        <w:pStyle w:val="Odstavecseseznamem"/>
        <w:numPr>
          <w:ilvl w:val="0"/>
          <w:numId w:val="0"/>
        </w:numPr>
        <w:ind w:left="1648"/>
        <w:jc w:val="both"/>
      </w:pPr>
      <w:r w:rsidRPr="00156E12">
        <w:t>Modernizace zábradlí včetně</w:t>
      </w:r>
      <w:r w:rsidR="00B033B5" w:rsidRPr="00156E12">
        <w:t xml:space="preserve"> všech stavebn</w:t>
      </w:r>
      <w:r w:rsidR="00066696" w:rsidRPr="00156E12">
        <w:t>í</w:t>
      </w:r>
      <w:r w:rsidR="00B033B5" w:rsidRPr="00156E12">
        <w:t xml:space="preserve">ch prací na </w:t>
      </w:r>
      <w:r w:rsidR="00956F0A">
        <w:t>uvedené zastávce</w:t>
      </w:r>
      <w:r w:rsidR="00956F0A" w:rsidRPr="00156E12">
        <w:t xml:space="preserve"> </w:t>
      </w:r>
      <w:r w:rsidR="0079411D" w:rsidRPr="00156E12">
        <w:t>v obou směrech</w:t>
      </w:r>
    </w:p>
    <w:p w14:paraId="78BDE967" w14:textId="6D81CC22" w:rsidR="0079411D" w:rsidRPr="00156E12" w:rsidRDefault="00407074" w:rsidP="00407074">
      <w:pPr>
        <w:pStyle w:val="Odstavecseseznamem"/>
        <w:numPr>
          <w:ilvl w:val="0"/>
          <w:numId w:val="18"/>
        </w:numPr>
        <w:jc w:val="both"/>
      </w:pPr>
      <w:r w:rsidRPr="00156E12">
        <w:t>Modernizace přístřešku</w:t>
      </w:r>
      <w:r w:rsidR="0079411D" w:rsidRPr="00156E12">
        <w:t xml:space="preserve"> na zast. </w:t>
      </w:r>
      <w:r w:rsidR="000826A2" w:rsidRPr="00156E12">
        <w:t>Nová Ves,</w:t>
      </w:r>
      <w:r w:rsidR="0091184E">
        <w:t xml:space="preserve"> </w:t>
      </w:r>
      <w:r w:rsidR="000826A2" w:rsidRPr="00156E12">
        <w:t>vodárna směr</w:t>
      </w:r>
      <w:r w:rsidRPr="00156E12">
        <w:rPr>
          <w:color w:val="000000"/>
          <w:lang w:eastAsia="sk-SK"/>
        </w:rPr>
        <w:t xml:space="preserve"> Dubina</w:t>
      </w:r>
    </w:p>
    <w:p w14:paraId="28B01260" w14:textId="60FDC3E0" w:rsidR="0079411D" w:rsidRPr="00156E12" w:rsidRDefault="00407074" w:rsidP="0079411D">
      <w:pPr>
        <w:pStyle w:val="Odstavecseseznamem"/>
        <w:numPr>
          <w:ilvl w:val="0"/>
          <w:numId w:val="0"/>
        </w:numPr>
        <w:ind w:left="1648"/>
        <w:jc w:val="both"/>
      </w:pPr>
      <w:r w:rsidRPr="00156E12">
        <w:t xml:space="preserve">Modernizace přístřešku </w:t>
      </w:r>
      <w:r w:rsidR="0079411D" w:rsidRPr="00156E12">
        <w:t xml:space="preserve">na zast. </w:t>
      </w:r>
      <w:r w:rsidRPr="00156E12">
        <w:rPr>
          <w:color w:val="000000"/>
          <w:lang w:eastAsia="sk-SK"/>
        </w:rPr>
        <w:t>Nová Ves</w:t>
      </w:r>
      <w:r w:rsidR="0091184E">
        <w:rPr>
          <w:color w:val="000000"/>
          <w:lang w:eastAsia="sk-SK"/>
        </w:rPr>
        <w:t>,</w:t>
      </w:r>
      <w:r w:rsidRPr="00156E12">
        <w:rPr>
          <w:color w:val="000000"/>
          <w:lang w:eastAsia="sk-SK"/>
        </w:rPr>
        <w:t xml:space="preserve"> vodárna </w:t>
      </w:r>
      <w:r w:rsidR="000826A2" w:rsidRPr="00156E12">
        <w:t xml:space="preserve">směr </w:t>
      </w:r>
      <w:r w:rsidRPr="00156E12">
        <w:rPr>
          <w:color w:val="000000"/>
          <w:lang w:eastAsia="sk-SK"/>
        </w:rPr>
        <w:t>Poruba</w:t>
      </w:r>
    </w:p>
    <w:p w14:paraId="05BDAD64" w14:textId="05FC1D8B" w:rsidR="0079411D" w:rsidRPr="00156E12" w:rsidRDefault="0079411D" w:rsidP="0079411D">
      <w:pPr>
        <w:pStyle w:val="Odstavecseseznamem"/>
        <w:numPr>
          <w:ilvl w:val="0"/>
          <w:numId w:val="0"/>
        </w:numPr>
        <w:ind w:left="1648"/>
        <w:jc w:val="both"/>
      </w:pPr>
      <w:r w:rsidRPr="00156E12">
        <w:t xml:space="preserve">Modernizace zábradlí včetně všech stavebních prací na </w:t>
      </w:r>
      <w:r w:rsidR="00256205">
        <w:t>uvedené zastávce</w:t>
      </w:r>
      <w:r w:rsidR="00256205" w:rsidRPr="00156E12">
        <w:t xml:space="preserve"> </w:t>
      </w:r>
      <w:r w:rsidRPr="00156E12">
        <w:t>v obou směrech</w:t>
      </w:r>
    </w:p>
    <w:p w14:paraId="70F84035" w14:textId="3406237B" w:rsidR="0079411D" w:rsidRPr="00156E12" w:rsidRDefault="00407074" w:rsidP="00156E12">
      <w:pPr>
        <w:pStyle w:val="Odstavecseseznamem"/>
        <w:numPr>
          <w:ilvl w:val="0"/>
          <w:numId w:val="18"/>
        </w:numPr>
        <w:jc w:val="both"/>
      </w:pPr>
      <w:r w:rsidRPr="00156E12">
        <w:t xml:space="preserve">Modernizace přístřešku </w:t>
      </w:r>
      <w:r w:rsidR="0079411D" w:rsidRPr="00156E12">
        <w:t xml:space="preserve">na zast. </w:t>
      </w:r>
      <w:r w:rsidR="00156E12" w:rsidRPr="00156E12">
        <w:rPr>
          <w:color w:val="000000"/>
          <w:lang w:eastAsia="sk-SK"/>
        </w:rPr>
        <w:t>Hulvácká</w:t>
      </w:r>
      <w:r w:rsidRPr="00156E12">
        <w:rPr>
          <w:color w:val="000000"/>
          <w:lang w:eastAsia="sk-SK"/>
        </w:rPr>
        <w:t xml:space="preserve"> směr </w:t>
      </w:r>
      <w:r w:rsidR="00256205">
        <w:rPr>
          <w:color w:val="000000"/>
          <w:lang w:eastAsia="sk-SK"/>
        </w:rPr>
        <w:t>Dubina</w:t>
      </w:r>
    </w:p>
    <w:p w14:paraId="7EC42B75" w14:textId="6A8BF22F" w:rsidR="0079411D" w:rsidRPr="00156E12" w:rsidRDefault="00407074" w:rsidP="0079411D">
      <w:pPr>
        <w:pStyle w:val="Odstavecseseznamem"/>
        <w:numPr>
          <w:ilvl w:val="0"/>
          <w:numId w:val="0"/>
        </w:numPr>
        <w:ind w:left="1648"/>
        <w:jc w:val="both"/>
      </w:pPr>
      <w:r w:rsidRPr="00156E12">
        <w:t xml:space="preserve">Modernizace přístřešku </w:t>
      </w:r>
      <w:r w:rsidR="0079411D" w:rsidRPr="00156E12">
        <w:t xml:space="preserve">na zast. </w:t>
      </w:r>
      <w:r w:rsidR="00156E12" w:rsidRPr="00156E12">
        <w:rPr>
          <w:color w:val="000000"/>
          <w:lang w:eastAsia="sk-SK"/>
        </w:rPr>
        <w:t>Hulvácká</w:t>
      </w:r>
      <w:r w:rsidRPr="00156E12">
        <w:rPr>
          <w:color w:val="000000"/>
          <w:lang w:eastAsia="sk-SK"/>
        </w:rPr>
        <w:t xml:space="preserve"> směr </w:t>
      </w:r>
      <w:r w:rsidR="00256205">
        <w:rPr>
          <w:color w:val="000000"/>
          <w:lang w:eastAsia="sk-SK"/>
        </w:rPr>
        <w:t>Poruba</w:t>
      </w:r>
    </w:p>
    <w:p w14:paraId="46C43199" w14:textId="15D6E060" w:rsidR="0079411D" w:rsidRPr="00156E12" w:rsidRDefault="0079411D" w:rsidP="0079411D">
      <w:pPr>
        <w:pStyle w:val="Odstavecseseznamem"/>
        <w:numPr>
          <w:ilvl w:val="0"/>
          <w:numId w:val="0"/>
        </w:numPr>
        <w:ind w:left="1648"/>
        <w:jc w:val="both"/>
      </w:pPr>
      <w:r w:rsidRPr="00156E12">
        <w:t xml:space="preserve">Modernizace zábradlí včetně všech stavebních prací na </w:t>
      </w:r>
      <w:r w:rsidR="00956F0A">
        <w:t>uvedené zastávce</w:t>
      </w:r>
      <w:r w:rsidR="00956F0A" w:rsidRPr="00156E12">
        <w:t xml:space="preserve"> </w:t>
      </w:r>
      <w:r w:rsidRPr="00156E12">
        <w:t>v obou směrech</w:t>
      </w:r>
    </w:p>
    <w:p w14:paraId="32CB1FE8" w14:textId="04221B37" w:rsidR="00407074" w:rsidRPr="00156E12" w:rsidRDefault="00407074" w:rsidP="00156E12">
      <w:pPr>
        <w:pStyle w:val="Odstavecseseznamem"/>
        <w:numPr>
          <w:ilvl w:val="0"/>
          <w:numId w:val="18"/>
        </w:numPr>
        <w:jc w:val="both"/>
      </w:pPr>
      <w:r w:rsidRPr="00156E12">
        <w:t xml:space="preserve">Modernizace přístřešku včetně mobiliáře na zast. </w:t>
      </w:r>
      <w:r w:rsidR="00156E12" w:rsidRPr="00156E12">
        <w:rPr>
          <w:color w:val="000000"/>
          <w:lang w:eastAsia="sk-SK"/>
        </w:rPr>
        <w:t>Jubilejní kolonie</w:t>
      </w:r>
      <w:r w:rsidR="00156E12" w:rsidRPr="00156E12" w:rsidDel="00156E12">
        <w:rPr>
          <w:color w:val="000000"/>
          <w:lang w:eastAsia="sk-SK"/>
        </w:rPr>
        <w:t xml:space="preserve"> </w:t>
      </w:r>
      <w:r w:rsidRPr="00156E12">
        <w:rPr>
          <w:color w:val="000000"/>
          <w:lang w:eastAsia="sk-SK"/>
        </w:rPr>
        <w:t>směr centrum</w:t>
      </w:r>
    </w:p>
    <w:p w14:paraId="3593E7B7" w14:textId="6F6A7A8B" w:rsidR="00407074" w:rsidRPr="00156E12" w:rsidRDefault="00407074" w:rsidP="00407074">
      <w:pPr>
        <w:pStyle w:val="Odstavecseseznamem"/>
        <w:numPr>
          <w:ilvl w:val="0"/>
          <w:numId w:val="0"/>
        </w:numPr>
        <w:ind w:left="1648"/>
        <w:jc w:val="both"/>
      </w:pPr>
      <w:r w:rsidRPr="00156E12">
        <w:t xml:space="preserve">Modernizace zábradlí včetně všech stavebních prací na </w:t>
      </w:r>
      <w:r w:rsidR="00256205" w:rsidRPr="00256205">
        <w:t>uvedené zastávce</w:t>
      </w:r>
    </w:p>
    <w:p w14:paraId="1D9DA37D" w14:textId="43014B26" w:rsidR="00407074" w:rsidRPr="00156E12" w:rsidRDefault="00407074" w:rsidP="000826A2">
      <w:pPr>
        <w:pStyle w:val="Odstavecseseznamem"/>
        <w:numPr>
          <w:ilvl w:val="0"/>
          <w:numId w:val="18"/>
        </w:numPr>
        <w:jc w:val="both"/>
      </w:pPr>
      <w:r w:rsidRPr="00156E12">
        <w:t xml:space="preserve">Modernizace přístřešku včetně mobiliáře na zast. </w:t>
      </w:r>
      <w:r w:rsidR="000826A2" w:rsidRPr="00156E12">
        <w:rPr>
          <w:color w:val="000000"/>
          <w:lang w:eastAsia="sk-SK"/>
        </w:rPr>
        <w:t>Nové Výškovice</w:t>
      </w:r>
      <w:r w:rsidR="000826A2" w:rsidRPr="00156E12" w:rsidDel="000826A2">
        <w:rPr>
          <w:color w:val="000000"/>
          <w:lang w:eastAsia="sk-SK"/>
        </w:rPr>
        <w:t xml:space="preserve"> </w:t>
      </w:r>
      <w:r w:rsidRPr="00156E12">
        <w:rPr>
          <w:color w:val="000000"/>
          <w:lang w:eastAsia="sk-SK"/>
        </w:rPr>
        <w:t>směr centr</w:t>
      </w:r>
      <w:r w:rsidR="000826A2" w:rsidRPr="00156E12">
        <w:rPr>
          <w:color w:val="000000"/>
          <w:lang w:eastAsia="sk-SK"/>
        </w:rPr>
        <w:t>um</w:t>
      </w:r>
    </w:p>
    <w:p w14:paraId="4395C2F5" w14:textId="62EC2520" w:rsidR="00407074" w:rsidRPr="00156E12" w:rsidRDefault="00407074" w:rsidP="00407074">
      <w:pPr>
        <w:pStyle w:val="Odstavecseseznamem"/>
        <w:numPr>
          <w:ilvl w:val="0"/>
          <w:numId w:val="0"/>
        </w:numPr>
        <w:ind w:left="1648"/>
        <w:jc w:val="both"/>
      </w:pPr>
      <w:r w:rsidRPr="00156E12">
        <w:t xml:space="preserve">Modernizace zábradlí včetně všech stavebních prací na </w:t>
      </w:r>
      <w:r w:rsidR="00256205" w:rsidRPr="00256205">
        <w:t>uvedené zastávce</w:t>
      </w:r>
    </w:p>
    <w:p w14:paraId="54D82531" w14:textId="18591591" w:rsidR="00ED12AF" w:rsidRPr="00156E12" w:rsidRDefault="00ED12AF" w:rsidP="00407074">
      <w:pPr>
        <w:pStyle w:val="Odstavecseseznamem"/>
        <w:numPr>
          <w:ilvl w:val="0"/>
          <w:numId w:val="18"/>
        </w:numPr>
        <w:jc w:val="both"/>
      </w:pPr>
      <w:r w:rsidRPr="00156E12">
        <w:t xml:space="preserve">Modernizace </w:t>
      </w:r>
      <w:r w:rsidR="00256205">
        <w:t>zastřešení</w:t>
      </w:r>
      <w:r w:rsidR="00256205" w:rsidRPr="00156E12">
        <w:t xml:space="preserve"> </w:t>
      </w:r>
      <w:r w:rsidRPr="00156E12">
        <w:t xml:space="preserve">včetně mobiliáře na zast. </w:t>
      </w:r>
      <w:r w:rsidR="00407074" w:rsidRPr="00156E12">
        <w:rPr>
          <w:color w:val="000000"/>
          <w:lang w:eastAsia="sk-SK"/>
        </w:rPr>
        <w:t>Martinov</w:t>
      </w:r>
      <w:r w:rsidR="00407074" w:rsidRPr="00156E12" w:rsidDel="00407074">
        <w:rPr>
          <w:rFonts w:ascii="Calibri" w:hAnsi="Calibri" w:cs="Calibri"/>
          <w:color w:val="000000"/>
          <w:lang w:eastAsia="sk-SK"/>
        </w:rPr>
        <w:t xml:space="preserve"> </w:t>
      </w:r>
    </w:p>
    <w:p w14:paraId="70087CDD" w14:textId="23D9149F" w:rsidR="00B033B5" w:rsidRPr="00156E12" w:rsidRDefault="00ED12AF" w:rsidP="00155257">
      <w:pPr>
        <w:pStyle w:val="Odstavecseseznamem"/>
        <w:numPr>
          <w:ilvl w:val="0"/>
          <w:numId w:val="0"/>
        </w:numPr>
        <w:ind w:left="1648"/>
        <w:jc w:val="both"/>
      </w:pPr>
      <w:r w:rsidRPr="00156E12">
        <w:t>Modernizace zábradlí včetně všech stavebn</w:t>
      </w:r>
      <w:r w:rsidR="00066696" w:rsidRPr="00156E12">
        <w:t>í</w:t>
      </w:r>
      <w:r w:rsidRPr="00156E12">
        <w:t xml:space="preserve">ch prací na </w:t>
      </w:r>
      <w:r w:rsidR="00256205">
        <w:t>uvedené zastávce</w:t>
      </w:r>
    </w:p>
    <w:p w14:paraId="241146EE" w14:textId="056BC292" w:rsidR="000A0578" w:rsidRPr="00833FB7" w:rsidRDefault="000A0578" w:rsidP="000A0578">
      <w:pPr>
        <w:pStyle w:val="Odstavecseseznamem"/>
        <w:tabs>
          <w:tab w:val="clear" w:pos="709"/>
          <w:tab w:val="left" w:pos="993"/>
        </w:tabs>
        <w:ind w:left="993" w:hanging="709"/>
        <w:jc w:val="both"/>
      </w:pPr>
      <w:r w:rsidRPr="00833FB7">
        <w:t>Součástí předmětu plnění je také</w:t>
      </w:r>
      <w:r w:rsidR="00B8459A">
        <w:t xml:space="preserve"> případné</w:t>
      </w:r>
      <w:r w:rsidRPr="00833FB7">
        <w:t xml:space="preserve"> zajištění vypracování</w:t>
      </w:r>
      <w:r w:rsidR="00A55947" w:rsidRPr="00833FB7">
        <w:t xml:space="preserve"> dokumentace dočasného dopravního značení včetně organizace dopravy po dobu výstavby, dále zajištění jejího</w:t>
      </w:r>
      <w:r w:rsidRPr="00833FB7">
        <w:t xml:space="preserve"> projednání, schválení a </w:t>
      </w:r>
      <w:r w:rsidR="00A55947" w:rsidRPr="00833FB7">
        <w:t xml:space="preserve">samotné </w:t>
      </w:r>
      <w:r w:rsidRPr="00833FB7">
        <w:t xml:space="preserve">realizace. Tato dokumentace v tištěné podobě bude objednateli předána nejpozději při předání a převzetí místa plnění (staveniště). 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1F81C004" w14:textId="03F8B538" w:rsidR="00AE02BF" w:rsidRPr="00833FB7" w:rsidRDefault="000A0578" w:rsidP="00AE02BF">
      <w:pPr>
        <w:pStyle w:val="Odstavecseseznamem"/>
        <w:tabs>
          <w:tab w:val="clear" w:pos="709"/>
          <w:tab w:val="left" w:pos="993"/>
        </w:tabs>
        <w:ind w:left="993" w:hanging="709"/>
        <w:jc w:val="both"/>
      </w:pPr>
      <w:r w:rsidRPr="00833FB7">
        <w:t xml:space="preserve">Součástí předmětu plnění je také zajištění veřejného provozu na dotčených tramvajových a autobusových nástupištích, trvalých přístupů cestujících na nástupiště, provedení a udržování přístupových tras na nástupiště a zajištění staveniště v souladu s požadavky BOZP. </w:t>
      </w:r>
      <w:r w:rsidR="00C43BEC" w:rsidRPr="00833FB7">
        <w:t>Součástí předmětu plnění je také, že</w:t>
      </w:r>
      <w:r w:rsidR="00C43BEC" w:rsidRPr="00833FB7" w:rsidDel="00C43BEC">
        <w:t xml:space="preserve"> </w:t>
      </w:r>
      <w:r w:rsidR="00B95FC6">
        <w:t>zhotovitel</w:t>
      </w:r>
      <w:r w:rsidR="00B95FC6" w:rsidRPr="00833FB7">
        <w:t xml:space="preserve"> </w:t>
      </w:r>
      <w:r w:rsidR="00AE02BF" w:rsidRPr="00833FB7">
        <w:t xml:space="preserve">musí vždy </w:t>
      </w:r>
      <w:r w:rsidR="00C43BEC" w:rsidRPr="00833FB7">
        <w:t>zajistit</w:t>
      </w:r>
      <w:r w:rsidR="00B8459A">
        <w:t xml:space="preserve"> bezpečnou</w:t>
      </w:r>
      <w:r w:rsidR="00AE02BF" w:rsidRPr="00833FB7">
        <w:t xml:space="preserve"> přístupnost a obslužnost alespoň jedné poloviny </w:t>
      </w:r>
      <w:r w:rsidR="00B8459A">
        <w:t xml:space="preserve">každého </w:t>
      </w:r>
      <w:r w:rsidR="00AE02BF" w:rsidRPr="00833FB7">
        <w:t>nástupiště</w:t>
      </w:r>
      <w:r w:rsidR="00B8459A">
        <w:t xml:space="preserve"> v délce min 33m, se zachováním bezbariérového přístupu z jedné strany nástupiště.</w:t>
      </w:r>
      <w:r w:rsidR="00090BD3">
        <w:t xml:space="preserve"> Práce budou provedeny bez vyloučení tramvajové dopravy.</w:t>
      </w:r>
    </w:p>
    <w:p w14:paraId="77F0AF49" w14:textId="77777777" w:rsidR="000A0578" w:rsidRPr="00833FB7" w:rsidRDefault="000A0578" w:rsidP="00AE02BF">
      <w:pPr>
        <w:pStyle w:val="Odstavecseseznamem"/>
        <w:tabs>
          <w:tab w:val="clear" w:pos="709"/>
          <w:tab w:val="left" w:pos="993"/>
        </w:tabs>
        <w:ind w:left="993" w:hanging="709"/>
        <w:jc w:val="both"/>
      </w:pPr>
      <w:r w:rsidRPr="00833FB7">
        <w:lastRenderedPageBreak/>
        <w:t xml:space="preserve">Součástí díla je rovněž provedení a dodání objednateli všech nutných revizí, zpráv, průkazů způsobilostí určených technických zařízení a zpracování a předání objednateli návodu k údržbě a čištění nových přístřešků. </w:t>
      </w:r>
    </w:p>
    <w:p w14:paraId="67817389" w14:textId="77777777" w:rsidR="000A0578" w:rsidRPr="00833FB7" w:rsidRDefault="000A0578" w:rsidP="000A0578">
      <w:pPr>
        <w:pStyle w:val="Odstavecseseznamem"/>
        <w:tabs>
          <w:tab w:val="clear" w:pos="709"/>
          <w:tab w:val="left" w:pos="993"/>
        </w:tabs>
        <w:ind w:left="993" w:hanging="709"/>
        <w:jc w:val="both"/>
      </w:pPr>
      <w:r w:rsidRPr="00833FB7">
        <w:t>Veškeré odchylky od specifikace předmětu smlouvy mohou být prováděny zhotovitelem pouze tehdy, budou-li písemně odsouhlaseny objednatelem. Jestliže zhotovitel provede práce a jiná plnění nad tento rámec, nemá nárok na jejich zaplacení.</w:t>
      </w:r>
    </w:p>
    <w:p w14:paraId="6C3A3DE3" w14:textId="6FFFF15E" w:rsidR="000A0578" w:rsidRPr="00833FB7" w:rsidRDefault="000A0578" w:rsidP="000A0578">
      <w:pPr>
        <w:pStyle w:val="Nadpis1"/>
        <w:tabs>
          <w:tab w:val="clear" w:pos="709"/>
          <w:tab w:val="left" w:pos="993"/>
        </w:tabs>
        <w:ind w:left="993" w:hanging="709"/>
        <w:jc w:val="center"/>
      </w:pPr>
      <w:r w:rsidRPr="00833FB7">
        <w:t xml:space="preserve">Vícepráce a </w:t>
      </w:r>
      <w:r w:rsidR="00A654E3">
        <w:t>méněpráce</w:t>
      </w:r>
    </w:p>
    <w:p w14:paraId="1165159E" w14:textId="6ADFF281" w:rsidR="000A0578" w:rsidRPr="00D06F41" w:rsidRDefault="00A654E3" w:rsidP="000A0578">
      <w:pPr>
        <w:pStyle w:val="Odstavecseseznamem"/>
        <w:numPr>
          <w:ilvl w:val="0"/>
          <w:numId w:val="3"/>
        </w:numPr>
        <w:tabs>
          <w:tab w:val="clear" w:pos="709"/>
          <w:tab w:val="left" w:pos="993"/>
        </w:tabs>
        <w:ind w:left="993" w:hanging="709"/>
        <w:jc w:val="both"/>
      </w:pPr>
      <w:r>
        <w:rPr>
          <w:bCs/>
          <w:lang w:eastAsia="en-US"/>
        </w:rPr>
        <w:t xml:space="preserve">Vícepráce </w:t>
      </w:r>
    </w:p>
    <w:p w14:paraId="2F1B426F" w14:textId="77777777" w:rsidR="00A654E3" w:rsidRDefault="00A654E3" w:rsidP="00A654E3">
      <w:pPr>
        <w:shd w:val="clear" w:color="auto" w:fill="FFFFFF"/>
        <w:ind w:left="993"/>
        <w:jc w:val="both"/>
        <w:rPr>
          <w:rFonts w:ascii="Times New Roman" w:hAnsi="Times New Roman"/>
          <w:bCs/>
          <w:color w:val="auto"/>
          <w:sz w:val="22"/>
          <w:szCs w:val="22"/>
          <w:lang w:val="cs-CZ" w:eastAsia="en-US"/>
        </w:rPr>
      </w:pPr>
      <w:r w:rsidRPr="00D06F41">
        <w:rPr>
          <w:rFonts w:ascii="Times New Roman" w:hAnsi="Times New Roman"/>
          <w:bCs/>
          <w:color w:val="auto"/>
          <w:sz w:val="22"/>
          <w:szCs w:val="22"/>
          <w:lang w:val="cs-CZ" w:eastAsia="en-US"/>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67E54464" w14:textId="77777777" w:rsidR="00A654E3" w:rsidRDefault="00A654E3" w:rsidP="00D06F41">
      <w:pPr>
        <w:pStyle w:val="Odstavecseseznamem"/>
        <w:numPr>
          <w:ilvl w:val="0"/>
          <w:numId w:val="0"/>
        </w:numPr>
        <w:shd w:val="clear" w:color="auto" w:fill="FFFFFF"/>
        <w:tabs>
          <w:tab w:val="clear" w:pos="709"/>
          <w:tab w:val="left" w:pos="1134"/>
        </w:tabs>
        <w:ind w:left="993"/>
        <w:jc w:val="both"/>
        <w:rPr>
          <w:rFonts w:asciiTheme="majorBidi" w:hAnsiTheme="majorBidi" w:cstheme="majorBidi"/>
        </w:rPr>
      </w:pPr>
      <w:r>
        <w:rPr>
          <w:rFonts w:asciiTheme="majorBidi" w:hAnsiTheme="majorBidi" w:cstheme="majorBidi"/>
        </w:rPr>
        <w:t>Za vícepráce (dále také jen „</w:t>
      </w:r>
      <w:r>
        <w:rPr>
          <w:rFonts w:asciiTheme="majorBidi" w:hAnsiTheme="majorBidi" w:cstheme="majorBidi"/>
          <w:b/>
          <w:bCs/>
          <w:i/>
          <w:iCs/>
        </w:rPr>
        <w:t>Vícepráce</w:t>
      </w:r>
      <w:r>
        <w:rPr>
          <w:rFonts w:asciiTheme="majorBidi" w:hAnsiTheme="majorBidi" w:cstheme="majorBidi"/>
        </w:rPr>
        <w:t>“) jsou tedy dle této smlouvy považovány pouze a výlučně:</w:t>
      </w:r>
    </w:p>
    <w:p w14:paraId="617D9AE0" w14:textId="2EF2280E" w:rsidR="00A654E3" w:rsidRDefault="00A654E3" w:rsidP="00D06F41">
      <w:pPr>
        <w:pStyle w:val="Odstavecseseznamem"/>
        <w:numPr>
          <w:ilvl w:val="0"/>
          <w:numId w:val="57"/>
        </w:numPr>
        <w:shd w:val="clear" w:color="auto" w:fill="FFFFFF"/>
        <w:tabs>
          <w:tab w:val="clear" w:pos="709"/>
          <w:tab w:val="left" w:pos="1134"/>
        </w:tabs>
        <w:spacing w:before="60"/>
        <w:ind w:left="1701" w:right="0"/>
        <w:jc w:val="both"/>
        <w:rPr>
          <w:rFonts w:asciiTheme="majorBidi" w:hAnsiTheme="majorBidi" w:cstheme="majorBidi"/>
        </w:rPr>
      </w:pPr>
      <w:r>
        <w:rPr>
          <w:rFonts w:asciiTheme="majorBidi" w:hAnsiTheme="majorBidi" w:cstheme="majorBidi"/>
        </w:rPr>
        <w:t xml:space="preserve">dodatečná nezbytná plnění rozšiřující předmět Díla nad rámec rozsahu dle </w:t>
      </w:r>
      <w:r w:rsidR="001240F0">
        <w:rPr>
          <w:rFonts w:asciiTheme="majorBidi" w:hAnsiTheme="majorBidi" w:cstheme="majorBidi"/>
        </w:rPr>
        <w:t>odst. II.</w:t>
      </w:r>
      <w:r>
        <w:rPr>
          <w:rFonts w:asciiTheme="majorBidi" w:hAnsiTheme="majorBidi" w:cstheme="majorBidi"/>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2AAB6874" w14:textId="59F9713D" w:rsidR="00A654E3" w:rsidRDefault="00A654E3" w:rsidP="00D06F41">
      <w:pPr>
        <w:pStyle w:val="Text"/>
        <w:numPr>
          <w:ilvl w:val="0"/>
          <w:numId w:val="57"/>
        </w:numPr>
        <w:tabs>
          <w:tab w:val="clear" w:pos="227"/>
          <w:tab w:val="left" w:pos="993"/>
        </w:tabs>
        <w:spacing w:before="60" w:line="240" w:lineRule="auto"/>
        <w:ind w:left="1701"/>
        <w:rPr>
          <w:rFonts w:ascii="Times New Roman" w:hAnsi="Times New Roman"/>
          <w:sz w:val="22"/>
          <w:szCs w:val="22"/>
        </w:rPr>
      </w:pPr>
      <w:r>
        <w:rPr>
          <w:rFonts w:asciiTheme="majorBidi" w:hAnsiTheme="majorBidi" w:cstheme="majorBidi"/>
          <w:color w:val="auto"/>
          <w:sz w:val="22"/>
          <w:szCs w:val="22"/>
        </w:rPr>
        <w:t xml:space="preserve">dodatečná nezbytná plnění rozšiřující předmět Díla nad rámec rozsahu dle </w:t>
      </w:r>
      <w:r w:rsidR="001240F0">
        <w:rPr>
          <w:rFonts w:asciiTheme="majorBidi" w:hAnsiTheme="majorBidi" w:cstheme="majorBidi"/>
          <w:color w:val="auto"/>
          <w:sz w:val="22"/>
          <w:szCs w:val="22"/>
        </w:rPr>
        <w:t>odst. II.</w:t>
      </w:r>
      <w:r>
        <w:rPr>
          <w:rFonts w:asciiTheme="majorBidi" w:hAnsiTheme="majorBidi" w:cstheme="majorBidi"/>
          <w:color w:val="auto"/>
          <w:sz w:val="22"/>
          <w:szCs w:val="22"/>
        </w:rPr>
        <w:t xml:space="preserve"> této smlouvy, jejichž potřeba vznikla z důvodu změn</w:t>
      </w:r>
      <w:r>
        <w:rPr>
          <w:rFonts w:ascii="Times New Roman" w:hAnsi="Times New Roman"/>
          <w:sz w:val="22"/>
          <w:szCs w:val="22"/>
        </w:rPr>
        <w:t xml:space="preserve"> právních předpisů či technických a jiných norem a/nebo v důsledku specifických požadavků správních orgánů, které nebyly známy v době podání nabídky zhotovitele v rámci zadávacího řízení na zadání veřejné zakázky.</w:t>
      </w:r>
    </w:p>
    <w:p w14:paraId="0CD30542" w14:textId="21CA13EC" w:rsidR="00A654E3" w:rsidRDefault="00A654E3" w:rsidP="00D06F41">
      <w:pPr>
        <w:pStyle w:val="Odstavecseseznamem"/>
        <w:numPr>
          <w:ilvl w:val="0"/>
          <w:numId w:val="57"/>
        </w:numPr>
        <w:shd w:val="clear" w:color="auto" w:fill="FFFFFF"/>
        <w:tabs>
          <w:tab w:val="clear" w:pos="709"/>
          <w:tab w:val="left" w:pos="1134"/>
        </w:tabs>
        <w:spacing w:before="60"/>
        <w:ind w:left="1701" w:right="0"/>
        <w:jc w:val="both"/>
        <w:rPr>
          <w:rFonts w:asciiTheme="majorBidi" w:hAnsiTheme="majorBidi" w:cstheme="majorBidi"/>
        </w:rPr>
      </w:pPr>
      <w:r>
        <w:rPr>
          <w:rFonts w:asciiTheme="majorBidi" w:hAnsiTheme="majorBidi" w:cstheme="majorBidi"/>
        </w:rPr>
        <w:t xml:space="preserve">dodatečná plnění rozšiřující předmět Díla nad rámec rozsahu dle </w:t>
      </w:r>
      <w:r w:rsidR="001240F0">
        <w:rPr>
          <w:rFonts w:asciiTheme="majorBidi" w:hAnsiTheme="majorBidi" w:cstheme="majorBidi"/>
        </w:rPr>
        <w:t xml:space="preserve">odst. II. </w:t>
      </w:r>
      <w:r>
        <w:rPr>
          <w:rFonts w:asciiTheme="majorBidi" w:hAnsiTheme="majorBidi" w:cstheme="majorBidi"/>
        </w:rPr>
        <w:t xml:space="preserve">této smlouvy, prováděná v důsledku objednatelem výslovně vyžádané změny/úpravy předmětu Díla. </w:t>
      </w:r>
    </w:p>
    <w:p w14:paraId="1CEF27CF" w14:textId="1FF169A3" w:rsidR="00A654E3" w:rsidRDefault="00A654E3" w:rsidP="00A654E3">
      <w:pPr>
        <w:pStyle w:val="Odstavecseseznamem"/>
        <w:numPr>
          <w:ilvl w:val="0"/>
          <w:numId w:val="0"/>
        </w:numPr>
        <w:shd w:val="clear" w:color="auto" w:fill="FFFFFF"/>
        <w:tabs>
          <w:tab w:val="clear" w:pos="709"/>
          <w:tab w:val="left" w:pos="993"/>
        </w:tabs>
        <w:ind w:left="709"/>
        <w:jc w:val="both"/>
        <w:rPr>
          <w:rFonts w:asciiTheme="majorBidi" w:hAnsiTheme="majorBidi" w:cstheme="majorBidi"/>
        </w:rPr>
      </w:pPr>
      <w:r>
        <w:rPr>
          <w:rFonts w:asciiTheme="majorBidi" w:hAnsiTheme="majorBidi" w:cstheme="majorBidi"/>
        </w:rPr>
        <w:t xml:space="preserve">Objednatel si tímto vyhrazuje právo na provedení takovýchto Víceprací ze strany zhotovitele s tím, že smluvní </w:t>
      </w:r>
      <w:r w:rsidRPr="00140A5E">
        <w:rPr>
          <w:rFonts w:asciiTheme="majorBidi" w:hAnsiTheme="majorBidi" w:cstheme="majorBidi"/>
        </w:rPr>
        <w:t>strany se na takovýchto Vícepracích dohodnou vždy před jejich provedením</w:t>
      </w:r>
      <w:r w:rsidR="00E87E81" w:rsidRPr="00140A5E">
        <w:rPr>
          <w:rFonts w:asciiTheme="majorBidi" w:hAnsiTheme="majorBidi" w:cstheme="majorBidi"/>
        </w:rPr>
        <w:t xml:space="preserve">. Provedení těchto Víceprací jsou oprávněni odsouhlasit zástupci objednatele, kontaktní osoby ve věcech technických, a to i každý samostatně. </w:t>
      </w:r>
      <w:r w:rsidR="00E87E81" w:rsidRPr="00140A5E">
        <w:rPr>
          <w:bCs/>
          <w:lang w:eastAsia="en-US"/>
        </w:rPr>
        <w:t>Cena těchto prací bude schválena ve Změnovém listu (viz bod 7.1. této smlouvy) zástupcem objednatele, osobou oprávněnou pro změny díla</w:t>
      </w:r>
      <w:r w:rsidRPr="00140A5E">
        <w:rPr>
          <w:rFonts w:asciiTheme="majorBidi" w:hAnsiTheme="majorBidi" w:cstheme="majorBidi"/>
        </w:rPr>
        <w:t>. Nebude</w:t>
      </w:r>
      <w:r>
        <w:rPr>
          <w:rFonts w:asciiTheme="majorBidi" w:hAnsiTheme="majorBidi" w:cstheme="majorBidi"/>
        </w:rPr>
        <w:t xml:space="preserve">-li ve změnovém listu smluvními stranami sjednána změna termínu plnění, nemají Vícepráce vliv na sjednané termíny dle této smlouvy. </w:t>
      </w:r>
    </w:p>
    <w:p w14:paraId="3AA7BA13" w14:textId="77777777" w:rsidR="00ED2BE9" w:rsidRDefault="00ED2BE9" w:rsidP="00ED2BE9">
      <w:pPr>
        <w:shd w:val="clear" w:color="auto" w:fill="FFFFFF"/>
        <w:tabs>
          <w:tab w:val="left" w:pos="993"/>
        </w:tabs>
        <w:jc w:val="both"/>
        <w:rPr>
          <w:rFonts w:asciiTheme="majorBidi" w:hAnsiTheme="majorBidi" w:cstheme="majorBidi"/>
        </w:rPr>
      </w:pPr>
    </w:p>
    <w:p w14:paraId="2C0F650C" w14:textId="7611DE12" w:rsidR="00ED2BE9" w:rsidRPr="00D06F41" w:rsidRDefault="00ED2BE9" w:rsidP="00D06F41">
      <w:pPr>
        <w:pStyle w:val="Odstavecseseznamem"/>
        <w:numPr>
          <w:ilvl w:val="0"/>
          <w:numId w:val="3"/>
        </w:numPr>
        <w:tabs>
          <w:tab w:val="clear" w:pos="709"/>
        </w:tabs>
        <w:ind w:left="709" w:hanging="425"/>
        <w:jc w:val="both"/>
        <w:rPr>
          <w:rFonts w:asciiTheme="majorBidi" w:hAnsiTheme="majorBidi" w:cstheme="majorBidi"/>
        </w:rPr>
      </w:pPr>
      <w:r>
        <w:rPr>
          <w:rFonts w:asciiTheme="majorBidi" w:hAnsiTheme="majorBidi" w:cstheme="majorBidi"/>
        </w:rPr>
        <w:t>Méněpráce</w:t>
      </w:r>
    </w:p>
    <w:p w14:paraId="390150FF" w14:textId="77777777" w:rsidR="00ED2BE9" w:rsidRPr="00140A5E" w:rsidRDefault="00ED2BE9" w:rsidP="00D06F41">
      <w:pPr>
        <w:shd w:val="clear" w:color="auto" w:fill="FFFFFF"/>
        <w:ind w:left="709"/>
        <w:jc w:val="both"/>
        <w:rPr>
          <w:rFonts w:asciiTheme="majorBidi" w:hAnsiTheme="majorBidi" w:cstheme="majorBidi"/>
          <w:color w:val="auto"/>
          <w:sz w:val="20"/>
          <w:szCs w:val="18"/>
          <w:lang w:val="cs-CZ"/>
        </w:rPr>
      </w:pPr>
      <w:r w:rsidRPr="00140A5E">
        <w:rPr>
          <w:rFonts w:asciiTheme="majorBidi" w:hAnsiTheme="majorBidi" w:cstheme="majorBidi"/>
          <w:sz w:val="22"/>
          <w:szCs w:val="18"/>
          <w:lang w:val="cs-CZ"/>
        </w:rPr>
        <w:t xml:space="preserve">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 </w:t>
      </w:r>
    </w:p>
    <w:p w14:paraId="3A6F0EC7" w14:textId="77777777" w:rsidR="00A654E3" w:rsidRPr="00D06F41" w:rsidRDefault="00A654E3" w:rsidP="00D06F41">
      <w:pPr>
        <w:shd w:val="clear" w:color="auto" w:fill="FFFFFF"/>
        <w:ind w:left="993"/>
        <w:jc w:val="both"/>
        <w:rPr>
          <w:rFonts w:ascii="Times New Roman" w:hAnsi="Times New Roman"/>
          <w:bCs/>
          <w:color w:val="auto"/>
          <w:sz w:val="22"/>
          <w:szCs w:val="22"/>
          <w:lang w:val="cs-CZ" w:eastAsia="en-US"/>
        </w:rPr>
      </w:pPr>
    </w:p>
    <w:p w14:paraId="544C9FF9" w14:textId="77777777" w:rsidR="000A0578" w:rsidRPr="00833FB7" w:rsidRDefault="000A0578" w:rsidP="000A0578">
      <w:pPr>
        <w:pStyle w:val="Nadpis1"/>
        <w:tabs>
          <w:tab w:val="clear" w:pos="709"/>
          <w:tab w:val="left" w:pos="993"/>
        </w:tabs>
        <w:ind w:left="993" w:hanging="709"/>
        <w:jc w:val="center"/>
      </w:pPr>
      <w:r w:rsidRPr="00833FB7">
        <w:t>Místo plnění</w:t>
      </w:r>
    </w:p>
    <w:p w14:paraId="1AA1FAC9" w14:textId="2BD0E39C" w:rsidR="000A0578" w:rsidRPr="00833FB7" w:rsidRDefault="000A0578" w:rsidP="000A0578">
      <w:pPr>
        <w:pStyle w:val="Odstavecseseznamem"/>
        <w:tabs>
          <w:tab w:val="clear" w:pos="709"/>
          <w:tab w:val="left" w:pos="993"/>
        </w:tabs>
        <w:ind w:left="993" w:hanging="709"/>
        <w:jc w:val="both"/>
      </w:pPr>
      <w:r w:rsidRPr="00833FB7">
        <w:t xml:space="preserve">Místem plnění </w:t>
      </w:r>
      <w:r w:rsidR="00FD386E" w:rsidRPr="00833FB7">
        <w:t>jsou</w:t>
      </w:r>
      <w:r w:rsidR="008D0ED5" w:rsidRPr="00833FB7">
        <w:t>:</w:t>
      </w:r>
    </w:p>
    <w:p w14:paraId="164AA92F" w14:textId="1CF1A32B" w:rsidR="008D0ED5" w:rsidRPr="00833FB7" w:rsidRDefault="008D0ED5" w:rsidP="009461AF">
      <w:pPr>
        <w:pStyle w:val="Odstavecseseznamem"/>
        <w:numPr>
          <w:ilvl w:val="0"/>
          <w:numId w:val="31"/>
        </w:numPr>
        <w:tabs>
          <w:tab w:val="left" w:pos="993"/>
        </w:tabs>
        <w:jc w:val="both"/>
      </w:pPr>
      <w:r w:rsidRPr="00833FB7">
        <w:t xml:space="preserve">Tramvajová zastávka </w:t>
      </w:r>
      <w:r w:rsidR="00BF6C93" w:rsidRPr="00BF5A55">
        <w:t>Vítkovice, Mírové nám.</w:t>
      </w:r>
      <w:r w:rsidR="00256205">
        <w:t xml:space="preserve"> na ul. Ruská</w:t>
      </w:r>
      <w:r w:rsidRPr="00833FB7">
        <w:t>,</w:t>
      </w:r>
    </w:p>
    <w:p w14:paraId="2A623A9A" w14:textId="6451AF9A" w:rsidR="008D0ED5" w:rsidRPr="00833FB7" w:rsidRDefault="008D0ED5" w:rsidP="009461AF">
      <w:pPr>
        <w:pStyle w:val="Odstavecseseznamem"/>
        <w:numPr>
          <w:ilvl w:val="0"/>
          <w:numId w:val="31"/>
        </w:numPr>
        <w:tabs>
          <w:tab w:val="left" w:pos="993"/>
        </w:tabs>
        <w:jc w:val="both"/>
      </w:pPr>
      <w:r w:rsidRPr="00833FB7">
        <w:t xml:space="preserve">tramvajová zastávka </w:t>
      </w:r>
      <w:r w:rsidR="00BF6C93" w:rsidRPr="00BF5A55">
        <w:t>Kino Luna</w:t>
      </w:r>
      <w:r w:rsidR="00256205">
        <w:t xml:space="preserve"> na ul. Výškovická</w:t>
      </w:r>
      <w:r w:rsidRPr="00833FB7">
        <w:t>,</w:t>
      </w:r>
    </w:p>
    <w:p w14:paraId="21BD38B9" w14:textId="0F5F8C6F" w:rsidR="008D0ED5" w:rsidRPr="00833FB7" w:rsidRDefault="008D0ED5" w:rsidP="009461AF">
      <w:pPr>
        <w:pStyle w:val="Odstavecseseznamem"/>
        <w:numPr>
          <w:ilvl w:val="0"/>
          <w:numId w:val="31"/>
        </w:numPr>
        <w:tabs>
          <w:tab w:val="left" w:pos="993"/>
        </w:tabs>
        <w:jc w:val="both"/>
      </w:pPr>
      <w:r w:rsidRPr="00833FB7">
        <w:t xml:space="preserve">tramvajová zastávka </w:t>
      </w:r>
      <w:r w:rsidR="00BF6C93" w:rsidRPr="00BF5A55">
        <w:t>Zábřeh, OC</w:t>
      </w:r>
      <w:r w:rsidR="00256205">
        <w:t xml:space="preserve"> na ul. Výškovická</w:t>
      </w:r>
      <w:r w:rsidRPr="00833FB7">
        <w:t>,</w:t>
      </w:r>
    </w:p>
    <w:p w14:paraId="33C5127B" w14:textId="25B99AF4" w:rsidR="008D0ED5" w:rsidRPr="00833FB7" w:rsidRDefault="008D0ED5" w:rsidP="009461AF">
      <w:pPr>
        <w:pStyle w:val="Odstavecseseznamem"/>
        <w:numPr>
          <w:ilvl w:val="0"/>
          <w:numId w:val="31"/>
        </w:numPr>
        <w:tabs>
          <w:tab w:val="left" w:pos="993"/>
        </w:tabs>
        <w:jc w:val="both"/>
      </w:pPr>
      <w:r w:rsidRPr="00833FB7">
        <w:lastRenderedPageBreak/>
        <w:t xml:space="preserve">tramvajová zastávka </w:t>
      </w:r>
      <w:r w:rsidR="00BF6C93" w:rsidRPr="00BF5A55">
        <w:t>Rodinná</w:t>
      </w:r>
      <w:r w:rsidR="00256205">
        <w:t xml:space="preserve"> na ul. </w:t>
      </w:r>
      <w:r w:rsidR="00396F4D">
        <w:t>Plzeňská</w:t>
      </w:r>
      <w:r w:rsidRPr="00833FB7">
        <w:t>,</w:t>
      </w:r>
    </w:p>
    <w:p w14:paraId="7CA71C49" w14:textId="7A646424" w:rsidR="008D0ED5" w:rsidRPr="00833FB7" w:rsidRDefault="008D0ED5" w:rsidP="009461AF">
      <w:pPr>
        <w:pStyle w:val="Odstavecseseznamem"/>
        <w:numPr>
          <w:ilvl w:val="0"/>
          <w:numId w:val="31"/>
        </w:numPr>
        <w:tabs>
          <w:tab w:val="left" w:pos="993"/>
        </w:tabs>
        <w:jc w:val="both"/>
      </w:pPr>
      <w:r w:rsidRPr="00833FB7">
        <w:t xml:space="preserve">tramvajová zastávka </w:t>
      </w:r>
      <w:r w:rsidR="00BF6C93" w:rsidRPr="00BF5A55">
        <w:t xml:space="preserve">Český dům </w:t>
      </w:r>
      <w:r w:rsidR="00256205">
        <w:t>na ul. Místecká</w:t>
      </w:r>
      <w:r w:rsidRPr="00833FB7">
        <w:t>,</w:t>
      </w:r>
    </w:p>
    <w:p w14:paraId="205C20EB" w14:textId="7C6A2047" w:rsidR="008D0ED5" w:rsidRPr="00833FB7" w:rsidRDefault="008D0ED5" w:rsidP="00256205">
      <w:pPr>
        <w:pStyle w:val="Odstavecseseznamem"/>
        <w:numPr>
          <w:ilvl w:val="0"/>
          <w:numId w:val="0"/>
        </w:numPr>
        <w:tabs>
          <w:tab w:val="left" w:pos="993"/>
        </w:tabs>
        <w:ind w:left="1648"/>
        <w:jc w:val="both"/>
      </w:pPr>
      <w:r w:rsidRPr="00833FB7">
        <w:t xml:space="preserve">tramvajová zastávka </w:t>
      </w:r>
      <w:r w:rsidR="00BF6C93" w:rsidRPr="00BF5A55">
        <w:t>Důl Jeremenko</w:t>
      </w:r>
      <w:r w:rsidR="00BF6C93" w:rsidRPr="00BF5A55" w:rsidDel="000826A2">
        <w:t xml:space="preserve"> </w:t>
      </w:r>
      <w:r w:rsidR="00256205">
        <w:t>na ul. Místecká</w:t>
      </w:r>
      <w:r w:rsidR="00BF6C93">
        <w:t>,</w:t>
      </w:r>
    </w:p>
    <w:p w14:paraId="33976B7A" w14:textId="0C269E1B" w:rsidR="008D0ED5" w:rsidRPr="00833FB7" w:rsidRDefault="008D0ED5" w:rsidP="00256205">
      <w:pPr>
        <w:pStyle w:val="Odstavecseseznamem"/>
        <w:numPr>
          <w:ilvl w:val="0"/>
          <w:numId w:val="0"/>
        </w:numPr>
        <w:tabs>
          <w:tab w:val="left" w:pos="993"/>
        </w:tabs>
        <w:ind w:left="1648"/>
        <w:jc w:val="both"/>
      </w:pPr>
      <w:r w:rsidRPr="00833FB7">
        <w:t xml:space="preserve">tramvajová zastávka </w:t>
      </w:r>
      <w:r w:rsidR="00BF6C93" w:rsidRPr="00BF5A55">
        <w:rPr>
          <w:rFonts w:eastAsiaTheme="majorEastAsia"/>
        </w:rPr>
        <w:t>Kolonie Jeremenko</w:t>
      </w:r>
      <w:r w:rsidR="00BF6C93" w:rsidRPr="00BF5A55" w:rsidDel="000826A2">
        <w:t xml:space="preserve"> </w:t>
      </w:r>
      <w:r w:rsidR="00256205">
        <w:t>na ul. Místecká</w:t>
      </w:r>
      <w:r w:rsidR="00BF6C93">
        <w:t>,</w:t>
      </w:r>
    </w:p>
    <w:p w14:paraId="3C041CF3" w14:textId="6C75F80C" w:rsidR="00BF6C93" w:rsidRDefault="008D0ED5" w:rsidP="009461AF">
      <w:pPr>
        <w:pStyle w:val="Odstavecseseznamem"/>
        <w:numPr>
          <w:ilvl w:val="0"/>
          <w:numId w:val="31"/>
        </w:numPr>
        <w:tabs>
          <w:tab w:val="left" w:pos="993"/>
        </w:tabs>
        <w:jc w:val="both"/>
      </w:pPr>
      <w:r w:rsidRPr="00833FB7">
        <w:t xml:space="preserve">tramvajová zastávka </w:t>
      </w:r>
      <w:r w:rsidR="00BF6C93" w:rsidRPr="00156E12">
        <w:t xml:space="preserve">Křižíkova </w:t>
      </w:r>
      <w:r w:rsidR="00256205">
        <w:t>na ul. Nádražní,</w:t>
      </w:r>
    </w:p>
    <w:p w14:paraId="2A045AAA" w14:textId="4FCAB760" w:rsidR="00BF6C93" w:rsidRPr="00833FB7" w:rsidRDefault="00BF6C93" w:rsidP="009461AF">
      <w:pPr>
        <w:pStyle w:val="Odstavecseseznamem"/>
        <w:numPr>
          <w:ilvl w:val="0"/>
          <w:numId w:val="31"/>
        </w:numPr>
        <w:tabs>
          <w:tab w:val="left" w:pos="993"/>
        </w:tabs>
        <w:jc w:val="both"/>
      </w:pPr>
      <w:r w:rsidRPr="00833FB7">
        <w:t xml:space="preserve">tramvajová zastávka </w:t>
      </w:r>
      <w:r w:rsidRPr="00156E12">
        <w:t>Nová Ves,</w:t>
      </w:r>
      <w:r>
        <w:t xml:space="preserve"> </w:t>
      </w:r>
      <w:r w:rsidRPr="00156E12">
        <w:t xml:space="preserve">vodárna </w:t>
      </w:r>
      <w:r w:rsidR="00256205">
        <w:t>na ul. 28. října</w:t>
      </w:r>
      <w:r w:rsidRPr="00833FB7">
        <w:t>,</w:t>
      </w:r>
    </w:p>
    <w:p w14:paraId="15837104" w14:textId="0112011D" w:rsidR="008D0ED5" w:rsidRPr="00833FB7" w:rsidRDefault="008D0ED5" w:rsidP="009461AF">
      <w:pPr>
        <w:pStyle w:val="Odstavecseseznamem"/>
        <w:numPr>
          <w:ilvl w:val="0"/>
          <w:numId w:val="31"/>
        </w:numPr>
        <w:tabs>
          <w:tab w:val="left" w:pos="993"/>
        </w:tabs>
        <w:jc w:val="both"/>
      </w:pPr>
      <w:r w:rsidRPr="00833FB7">
        <w:t xml:space="preserve">tramvajová zastávka </w:t>
      </w:r>
      <w:r w:rsidR="00BF6C93" w:rsidRPr="00156E12">
        <w:rPr>
          <w:color w:val="000000"/>
          <w:lang w:eastAsia="sk-SK"/>
        </w:rPr>
        <w:t xml:space="preserve">Hulvácká </w:t>
      </w:r>
      <w:r w:rsidR="00F06E0B">
        <w:rPr>
          <w:color w:val="000000"/>
          <w:lang w:eastAsia="sk-SK"/>
        </w:rPr>
        <w:t>na ul. Plzeňská</w:t>
      </w:r>
      <w:r w:rsidR="00BF6C93">
        <w:rPr>
          <w:color w:val="000000"/>
          <w:lang w:eastAsia="sk-SK"/>
        </w:rPr>
        <w:t>,</w:t>
      </w:r>
    </w:p>
    <w:p w14:paraId="2840D65D" w14:textId="2AC1559B" w:rsidR="008D0ED5" w:rsidRPr="00833FB7" w:rsidRDefault="008D0ED5" w:rsidP="00B77704">
      <w:pPr>
        <w:pStyle w:val="Odstavecseseznamem"/>
        <w:numPr>
          <w:ilvl w:val="0"/>
          <w:numId w:val="31"/>
        </w:numPr>
        <w:tabs>
          <w:tab w:val="left" w:pos="993"/>
        </w:tabs>
        <w:jc w:val="both"/>
      </w:pPr>
      <w:r w:rsidRPr="00833FB7">
        <w:t xml:space="preserve">tramvajová zastávka </w:t>
      </w:r>
      <w:r w:rsidR="00BF6C93" w:rsidRPr="00156E12">
        <w:rPr>
          <w:color w:val="000000"/>
          <w:lang w:eastAsia="sk-SK"/>
        </w:rPr>
        <w:t>Jubilejní kolonie</w:t>
      </w:r>
      <w:r w:rsidR="00BF6C93" w:rsidRPr="00156E12" w:rsidDel="00156E12">
        <w:rPr>
          <w:color w:val="000000"/>
          <w:lang w:eastAsia="sk-SK"/>
        </w:rPr>
        <w:t xml:space="preserve"> </w:t>
      </w:r>
      <w:r w:rsidR="00F06E0B">
        <w:rPr>
          <w:color w:val="000000"/>
          <w:lang w:eastAsia="sk-SK"/>
        </w:rPr>
        <w:t>na ul. Závodní</w:t>
      </w:r>
      <w:r w:rsidR="00BF6C93">
        <w:rPr>
          <w:color w:val="000000"/>
          <w:lang w:eastAsia="sk-SK"/>
        </w:rPr>
        <w:t>,</w:t>
      </w:r>
    </w:p>
    <w:p w14:paraId="1A12D155" w14:textId="55FDEB42" w:rsidR="00BF6C93" w:rsidRPr="00BF6C93" w:rsidRDefault="008D0ED5" w:rsidP="00B77704">
      <w:pPr>
        <w:pStyle w:val="Odstavecseseznamem"/>
        <w:numPr>
          <w:ilvl w:val="0"/>
          <w:numId w:val="31"/>
        </w:numPr>
        <w:tabs>
          <w:tab w:val="left" w:pos="993"/>
        </w:tabs>
        <w:jc w:val="both"/>
      </w:pPr>
      <w:r w:rsidRPr="00833FB7">
        <w:t xml:space="preserve">tramvajová zastávka </w:t>
      </w:r>
      <w:r w:rsidR="00BF6C93" w:rsidRPr="00156E12">
        <w:t xml:space="preserve">zast. </w:t>
      </w:r>
      <w:r w:rsidR="00BF6C93" w:rsidRPr="00156E12">
        <w:rPr>
          <w:color w:val="000000"/>
          <w:lang w:eastAsia="sk-SK"/>
        </w:rPr>
        <w:t>Nové Výškovice</w:t>
      </w:r>
      <w:r w:rsidR="00BF6C93" w:rsidRPr="00156E12" w:rsidDel="000826A2">
        <w:rPr>
          <w:color w:val="000000"/>
          <w:lang w:eastAsia="sk-SK"/>
        </w:rPr>
        <w:t xml:space="preserve"> </w:t>
      </w:r>
      <w:r w:rsidR="00F06E0B">
        <w:rPr>
          <w:color w:val="000000"/>
          <w:lang w:eastAsia="sk-SK"/>
        </w:rPr>
        <w:t>na ul. Výškovická</w:t>
      </w:r>
      <w:r w:rsidR="00BF6C93">
        <w:rPr>
          <w:color w:val="000000"/>
          <w:lang w:eastAsia="sk-SK"/>
        </w:rPr>
        <w:t>,</w:t>
      </w:r>
    </w:p>
    <w:p w14:paraId="0F31A718" w14:textId="5157CCBD" w:rsidR="008D0ED5" w:rsidRPr="00833FB7" w:rsidRDefault="00BF6C93" w:rsidP="00B77704">
      <w:pPr>
        <w:pStyle w:val="Odstavecseseznamem"/>
        <w:numPr>
          <w:ilvl w:val="0"/>
          <w:numId w:val="31"/>
        </w:numPr>
        <w:tabs>
          <w:tab w:val="left" w:pos="993"/>
        </w:tabs>
        <w:jc w:val="both"/>
      </w:pPr>
      <w:r w:rsidRPr="00833FB7">
        <w:t xml:space="preserve">tramvajová zastávka </w:t>
      </w:r>
      <w:r w:rsidRPr="00156E12">
        <w:t xml:space="preserve">zast. </w:t>
      </w:r>
      <w:r w:rsidRPr="00156E12">
        <w:rPr>
          <w:color w:val="000000"/>
          <w:lang w:eastAsia="sk-SK"/>
        </w:rPr>
        <w:t>Martinov</w:t>
      </w:r>
      <w:r w:rsidR="00F06E0B">
        <w:rPr>
          <w:color w:val="000000"/>
          <w:lang w:eastAsia="sk-SK"/>
        </w:rPr>
        <w:t xml:space="preserve"> na ul. Martinovská</w:t>
      </w:r>
      <w:r w:rsidRPr="00833FB7" w:rsidDel="00BF6C93">
        <w:t xml:space="preserve"> </w:t>
      </w:r>
    </w:p>
    <w:p w14:paraId="3288F7C4" w14:textId="77777777" w:rsidR="008D0ED5" w:rsidRPr="00833FB7" w:rsidRDefault="008D0ED5" w:rsidP="008D0ED5">
      <w:pPr>
        <w:pStyle w:val="Odstavecseseznamem"/>
        <w:numPr>
          <w:ilvl w:val="0"/>
          <w:numId w:val="0"/>
        </w:numPr>
        <w:tabs>
          <w:tab w:val="clear" w:pos="709"/>
          <w:tab w:val="left" w:pos="993"/>
        </w:tabs>
        <w:ind w:left="993"/>
        <w:jc w:val="both"/>
      </w:pPr>
    </w:p>
    <w:p w14:paraId="531EB700" w14:textId="77777777" w:rsidR="000A0578" w:rsidRPr="00833FB7" w:rsidRDefault="000A0578" w:rsidP="000A0578">
      <w:pPr>
        <w:pStyle w:val="Odstavecseseznamem"/>
        <w:tabs>
          <w:tab w:val="clear" w:pos="709"/>
          <w:tab w:val="left" w:pos="993"/>
        </w:tabs>
        <w:ind w:left="993" w:hanging="709"/>
        <w:jc w:val="both"/>
      </w:pPr>
      <w:r w:rsidRPr="00833FB7">
        <w:t>Zhotovitel prohlašuje, že je mu místo realizace stavby známo a rovněž tak jsou mu známy technické a přírodní vlastnos</w:t>
      </w:r>
      <w:r w:rsidR="00DC2959" w:rsidRPr="00833FB7">
        <w:t>ti pozemků pro zhotovení stavby.</w:t>
      </w:r>
      <w:r w:rsidRPr="00833FB7">
        <w:t xml:space="preserve"> </w:t>
      </w:r>
    </w:p>
    <w:p w14:paraId="5C5F6DDD" w14:textId="77777777" w:rsidR="000A0578" w:rsidRPr="00833FB7" w:rsidRDefault="000A0578" w:rsidP="000A0578">
      <w:pPr>
        <w:pStyle w:val="Nadpis1"/>
        <w:tabs>
          <w:tab w:val="clear" w:pos="709"/>
          <w:tab w:val="left" w:pos="993"/>
        </w:tabs>
        <w:ind w:left="993" w:hanging="709"/>
        <w:jc w:val="center"/>
      </w:pPr>
      <w:r w:rsidRPr="00833FB7">
        <w:t>Termín plnění a dokončení díla</w:t>
      </w:r>
    </w:p>
    <w:p w14:paraId="669D4A62" w14:textId="54AE38FC" w:rsidR="008D0ED5" w:rsidRPr="00833FB7" w:rsidRDefault="008D0ED5" w:rsidP="0071615A">
      <w:pPr>
        <w:pStyle w:val="Odstavecseseznamem"/>
        <w:tabs>
          <w:tab w:val="clear" w:pos="709"/>
          <w:tab w:val="left" w:pos="993"/>
        </w:tabs>
        <w:ind w:left="993" w:hanging="709"/>
        <w:jc w:val="both"/>
      </w:pPr>
      <w:r w:rsidRPr="00833FB7">
        <w:t xml:space="preserve">Dílo v rozsahu předmětu plnění dle článku II. této smlouvy bude dokončeno a předáno do </w:t>
      </w:r>
      <w:r w:rsidR="00305572" w:rsidRPr="00003622">
        <w:t>2</w:t>
      </w:r>
      <w:r w:rsidR="005E38FE">
        <w:t>8</w:t>
      </w:r>
      <w:r w:rsidR="00305572">
        <w:t>0</w:t>
      </w:r>
      <w:r w:rsidR="00305572" w:rsidRPr="00833FB7">
        <w:t xml:space="preserve"> </w:t>
      </w:r>
      <w:r w:rsidRPr="00833FB7">
        <w:t xml:space="preserve">kalendářních dnů </w:t>
      </w:r>
      <w:r w:rsidR="00305572" w:rsidRPr="00833FB7">
        <w:t xml:space="preserve">od </w:t>
      </w:r>
      <w:r w:rsidR="00BD45E6" w:rsidRPr="00BD45E6">
        <w:t>předání a převzetí staveniště</w:t>
      </w:r>
      <w:r w:rsidRPr="00833FB7">
        <w:t xml:space="preserve">. Práce budou provedeny bez výluky tramvajové dopravy. </w:t>
      </w:r>
    </w:p>
    <w:p w14:paraId="3B3B6D77" w14:textId="77777777" w:rsidR="008D0ED5" w:rsidRPr="00833FB7" w:rsidRDefault="008D0ED5" w:rsidP="00C70C3C">
      <w:pPr>
        <w:pStyle w:val="Odstavecseseznamem"/>
        <w:tabs>
          <w:tab w:val="clear" w:pos="709"/>
          <w:tab w:val="left" w:pos="993"/>
        </w:tabs>
        <w:ind w:left="993" w:hanging="709"/>
        <w:jc w:val="both"/>
      </w:pPr>
      <w:r w:rsidRPr="00833FB7">
        <w:t>Doba dokončení díla může být přiměřeně prodloužena:</w:t>
      </w:r>
    </w:p>
    <w:p w14:paraId="71E33C3A" w14:textId="77777777" w:rsidR="008D0ED5" w:rsidRPr="00833FB7" w:rsidRDefault="008D0ED5" w:rsidP="008D0ED5">
      <w:pPr>
        <w:pStyle w:val="odrka"/>
        <w:jc w:val="both"/>
      </w:pPr>
      <w:r w:rsidRPr="00833FB7">
        <w:t>vzniknou-li v průběhu provádění díla překážky na straně objednatele;</w:t>
      </w:r>
    </w:p>
    <w:p w14:paraId="358A80A5" w14:textId="77777777" w:rsidR="008D0ED5" w:rsidRPr="00833FB7" w:rsidRDefault="008D0ED5" w:rsidP="008D0ED5">
      <w:pPr>
        <w:pStyle w:val="odrka"/>
        <w:jc w:val="both"/>
      </w:pPr>
      <w:r w:rsidRPr="00833FB7">
        <w:t>v případě realizace dohodnutých víceprací, u nichž bude prokázána přímá souvislost vlivu provádění těchto prací na termín dokončení díla, nebude-li dohodnuto jinak;</w:t>
      </w:r>
    </w:p>
    <w:p w14:paraId="55A833EA" w14:textId="761DCF86" w:rsidR="008D0ED5" w:rsidRDefault="008D0ED5" w:rsidP="008D0ED5">
      <w:pPr>
        <w:pStyle w:val="odrka"/>
        <w:jc w:val="both"/>
      </w:pPr>
      <w:r w:rsidRPr="00833FB7">
        <w:t>jestliže bude potřebné provést v průběhu realizace stavby další vyvolané práce vzniklé např. v důsledku legislativních nařízení na základě zákona (např. archeologických, památkových či jiných průzkumů).</w:t>
      </w:r>
    </w:p>
    <w:p w14:paraId="70AF49FA" w14:textId="10E93837" w:rsidR="007F63E0" w:rsidRPr="00833FB7" w:rsidRDefault="007F63E0" w:rsidP="008D0ED5">
      <w:pPr>
        <w:pStyle w:val="odrka"/>
        <w:jc w:val="both"/>
      </w:pPr>
      <w:r>
        <w:t>V případě přerušení montážních prací z důvodu klimatických podmínek</w:t>
      </w:r>
      <w:r w:rsidR="00367B1F">
        <w:t>, které znemožňují realizaci prací</w:t>
      </w:r>
      <w:r w:rsidR="007F6815">
        <w:t xml:space="preserve">. </w:t>
      </w:r>
    </w:p>
    <w:p w14:paraId="30DC7718" w14:textId="77777777" w:rsidR="008D0ED5" w:rsidRPr="00833FB7" w:rsidRDefault="008D0ED5" w:rsidP="00C70C3C">
      <w:pPr>
        <w:pStyle w:val="Odstavecseseznamem"/>
        <w:tabs>
          <w:tab w:val="clear" w:pos="709"/>
          <w:tab w:val="left" w:pos="993"/>
        </w:tabs>
        <w:ind w:left="993" w:hanging="709"/>
        <w:jc w:val="both"/>
      </w:pPr>
      <w:r w:rsidRPr="00833FB7">
        <w:t>Prodloužení doby provádění díla se určí podle doby trvání překážky nebo neplnění závazků objednatele sjednaných v této smlouvě, s přihlédnutím k době nezbytné pro obnovení prací, po písemné dohodě smluvních stran.</w:t>
      </w:r>
    </w:p>
    <w:p w14:paraId="14D19A74" w14:textId="67823651" w:rsidR="008D0ED5" w:rsidRPr="00833FB7" w:rsidRDefault="008D0ED5" w:rsidP="00C70C3C">
      <w:pPr>
        <w:pStyle w:val="Odstavecseseznamem"/>
        <w:tabs>
          <w:tab w:val="clear" w:pos="709"/>
          <w:tab w:val="left" w:pos="993"/>
        </w:tabs>
        <w:ind w:left="993" w:hanging="709"/>
        <w:jc w:val="both"/>
      </w:pPr>
      <w:r w:rsidRPr="00833FB7">
        <w:t>Zhotovitel oznámí objednateli dokončení díla nejpozději 10 kalendářních dnů předem doporučeně poštou na adresu sídla společnosti Dopravní podnik Ostrava a.s., Poděbradova 494/2, Moravská Ostrava, 702 00 Ostrava, odbor dopravní cesta, nebo osobně doručením na tutéž adresu. Poté oprávněná osoba objednatele vyzve zhotovitele k přejímacímu řízení nejpozději do 10 kalendářních dnů od doručení tohoto oznámení.</w:t>
      </w:r>
    </w:p>
    <w:p w14:paraId="481F1999" w14:textId="44E86507" w:rsidR="008D0ED5" w:rsidRDefault="008D0ED5" w:rsidP="00C70C3C">
      <w:pPr>
        <w:pStyle w:val="Odstavecseseznamem"/>
        <w:tabs>
          <w:tab w:val="clear" w:pos="709"/>
          <w:tab w:val="left" w:pos="993"/>
        </w:tabs>
        <w:ind w:left="993" w:hanging="709"/>
        <w:jc w:val="both"/>
      </w:pPr>
      <w:r w:rsidRPr="00833FB7">
        <w:t>Zhotovitel se zavazuje vyklidit staveniště a uvést dotčené pozemky do náležitého stavu nejpozději do 10 kalendářních dnů po převzetí díla jako celku objednatelem. O vyklizení staveniště obě strany sepíší protokol potvrzující předání a převzetí vyklizeného staveniště. Případnou vzniklou škodu se zhotovitel zavazuje uhradit.</w:t>
      </w:r>
    </w:p>
    <w:p w14:paraId="22789FA0" w14:textId="7FA0E6EC" w:rsidR="00FD6D04" w:rsidRPr="00833FB7" w:rsidRDefault="00FD6D04" w:rsidP="00C70C3C">
      <w:pPr>
        <w:pStyle w:val="Odstavecseseznamem"/>
        <w:tabs>
          <w:tab w:val="clear" w:pos="709"/>
          <w:tab w:val="left" w:pos="993"/>
        </w:tabs>
        <w:ind w:left="993" w:hanging="709"/>
        <w:jc w:val="both"/>
      </w:pPr>
      <w:r>
        <w:t>Objednatel si vyhrazuje právo stanovit pořadí realizace jednotlivých objektů dle čl. II, bod 2.2.,dle svých dopravních potřeb a nutných koordinací se stavbami jiných subjektů.</w:t>
      </w:r>
    </w:p>
    <w:p w14:paraId="3B518EFA" w14:textId="77777777" w:rsidR="000A0578" w:rsidRPr="00833FB7" w:rsidRDefault="000A0578" w:rsidP="000A0578">
      <w:pPr>
        <w:pStyle w:val="Nadpis1"/>
        <w:ind w:left="709" w:hanging="425"/>
        <w:jc w:val="center"/>
      </w:pPr>
      <w:r w:rsidRPr="00833FB7">
        <w:t xml:space="preserve"> Cena předmětu smlouvy</w:t>
      </w:r>
      <w:bookmarkStart w:id="0" w:name="_GoBack"/>
      <w:bookmarkEnd w:id="0"/>
    </w:p>
    <w:p w14:paraId="7B811FE9" w14:textId="0F9D87C6" w:rsidR="008F58B0" w:rsidRPr="00833FB7" w:rsidRDefault="008F58B0" w:rsidP="008F58B0">
      <w:pPr>
        <w:pStyle w:val="Odstavecseseznamem"/>
        <w:tabs>
          <w:tab w:val="clear" w:pos="709"/>
          <w:tab w:val="left" w:pos="993"/>
        </w:tabs>
        <w:ind w:left="993" w:hanging="709"/>
        <w:jc w:val="both"/>
      </w:pPr>
      <w:r w:rsidRPr="00833FB7">
        <w:t>Cena je stanovena ve smyslu nabídky zhotovitele jako cena nejvýše přípustná, obsahující veškeré náklady na provedení předmětu plnění (zahrnuje mimo jiné i poplatky dotčeným orgánům a institucím, náklady na zajištění pracoviště atd.), platná po celou dobu provádění díla, překročitelná pouze při splnění podmínek, uvedených v bodě 6.5.</w:t>
      </w:r>
    </w:p>
    <w:p w14:paraId="296E8169" w14:textId="77777777" w:rsidR="004F1EDE" w:rsidRPr="00833FB7" w:rsidRDefault="004F1EDE" w:rsidP="004F1EDE">
      <w:pPr>
        <w:pStyle w:val="Odstavecseseznamem"/>
        <w:numPr>
          <w:ilvl w:val="0"/>
          <w:numId w:val="0"/>
        </w:numPr>
        <w:tabs>
          <w:tab w:val="clear" w:pos="709"/>
          <w:tab w:val="left" w:pos="993"/>
        </w:tabs>
        <w:ind w:left="993"/>
        <w:jc w:val="both"/>
      </w:pPr>
    </w:p>
    <w:p w14:paraId="06868F5F" w14:textId="2B624F63" w:rsidR="008F58B0" w:rsidRPr="00B77704" w:rsidRDefault="004F1EDE" w:rsidP="00A27E7E">
      <w:pPr>
        <w:pStyle w:val="Odstavecseseznamem"/>
        <w:numPr>
          <w:ilvl w:val="0"/>
          <w:numId w:val="32"/>
        </w:numPr>
        <w:ind w:right="48"/>
        <w:jc w:val="both"/>
        <w:rPr>
          <w:b/>
        </w:rPr>
      </w:pPr>
      <w:r w:rsidRPr="00B77704">
        <w:rPr>
          <w:b/>
        </w:rPr>
        <w:lastRenderedPageBreak/>
        <w:t xml:space="preserve">Cena za </w:t>
      </w:r>
      <w:r w:rsidR="00367B1F">
        <w:rPr>
          <w:b/>
        </w:rPr>
        <w:t xml:space="preserve">modernizaci </w:t>
      </w:r>
      <w:r w:rsidR="008F58B0" w:rsidRPr="00B77704">
        <w:rPr>
          <w:b/>
        </w:rPr>
        <w:t xml:space="preserve">přístřešku včetně mobiliáře na zast. </w:t>
      </w:r>
      <w:r w:rsidR="00A27E7E" w:rsidRPr="00A27E7E">
        <w:rPr>
          <w:b/>
        </w:rPr>
        <w:t>Vítkovice, Mírové nám. směr Zábřeh</w:t>
      </w:r>
      <w:r w:rsidR="00A27E7E" w:rsidRPr="00A27E7E" w:rsidDel="00A27E7E">
        <w:rPr>
          <w:b/>
        </w:rPr>
        <w:t xml:space="preserve">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B77704">
        <w:rPr>
          <w:b/>
        </w:rPr>
        <w:t xml:space="preserve"> Kč bez DPH</w:t>
      </w:r>
    </w:p>
    <w:p w14:paraId="7336E336" w14:textId="6DD52B5A" w:rsidR="008F58B0" w:rsidRPr="00833FB7" w:rsidRDefault="004F1EDE" w:rsidP="00953F5A">
      <w:pPr>
        <w:pStyle w:val="Odstavecseseznamem"/>
        <w:numPr>
          <w:ilvl w:val="0"/>
          <w:numId w:val="0"/>
        </w:numPr>
        <w:ind w:left="720" w:right="48"/>
        <w:jc w:val="both"/>
        <w:rPr>
          <w:b/>
        </w:rPr>
      </w:pPr>
      <w:r w:rsidRPr="00833FB7">
        <w:rPr>
          <w:b/>
        </w:rPr>
        <w:t xml:space="preserve">Cena za </w:t>
      </w:r>
      <w:r w:rsidR="00D77DD9">
        <w:rPr>
          <w:b/>
        </w:rPr>
        <w:t xml:space="preserve">modernizaci </w:t>
      </w:r>
      <w:r w:rsidR="008F58B0" w:rsidRPr="00833FB7">
        <w:rPr>
          <w:b/>
        </w:rPr>
        <w:t xml:space="preserve">přístřešku včetně mobiliáře na zast. </w:t>
      </w:r>
      <w:r w:rsidR="00A27E7E" w:rsidRPr="00A27E7E">
        <w:rPr>
          <w:b/>
        </w:rPr>
        <w:t>Vítkovice, Mírové nám. směr centrum</w:t>
      </w:r>
      <w:r w:rsidRPr="00833FB7">
        <w:rPr>
          <w:b/>
        </w:rPr>
        <w:t xml:space="preserve">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1BB77532" w14:textId="1E8F329E" w:rsidR="008F58B0" w:rsidRPr="00A27E7E" w:rsidRDefault="004F1EDE" w:rsidP="00A27E7E">
      <w:pPr>
        <w:pStyle w:val="Odstavecseseznamem"/>
        <w:numPr>
          <w:ilvl w:val="0"/>
          <w:numId w:val="0"/>
        </w:numPr>
        <w:ind w:left="720" w:right="48"/>
        <w:jc w:val="both"/>
        <w:rPr>
          <w:b/>
        </w:rPr>
      </w:pPr>
      <w:r w:rsidRPr="00833FB7">
        <w:rPr>
          <w:b/>
        </w:rPr>
        <w:t xml:space="preserve">Cena za </w:t>
      </w:r>
      <w:r w:rsidR="00D77DD9" w:rsidRPr="00D77DD9">
        <w:rPr>
          <w:b/>
        </w:rPr>
        <w:t xml:space="preserve">modernizaci </w:t>
      </w:r>
      <w:r w:rsidR="008F58B0" w:rsidRPr="00833FB7">
        <w:rPr>
          <w:b/>
        </w:rPr>
        <w:t>zábradlí včetně</w:t>
      </w:r>
      <w:r w:rsidR="00A27E7E">
        <w:rPr>
          <w:b/>
        </w:rPr>
        <w:t xml:space="preserve"> </w:t>
      </w:r>
      <w:r w:rsidR="008F58B0" w:rsidRPr="00833FB7">
        <w:rPr>
          <w:b/>
        </w:rPr>
        <w:t>stavebn</w:t>
      </w:r>
      <w:r w:rsidR="00066696">
        <w:rPr>
          <w:b/>
        </w:rPr>
        <w:t>í</w:t>
      </w:r>
      <w:r w:rsidR="00A27E7E">
        <w:rPr>
          <w:b/>
        </w:rPr>
        <w:t>ch prací</w:t>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A27E7E">
        <w:rPr>
          <w:b/>
        </w:rPr>
        <w:t>Kč bez DPH</w:t>
      </w:r>
    </w:p>
    <w:p w14:paraId="740A4DCC" w14:textId="769587E0" w:rsidR="00A27E7E" w:rsidRPr="00207264" w:rsidRDefault="00A27E7E" w:rsidP="00953F5A">
      <w:pPr>
        <w:pStyle w:val="Odstavecseseznamem"/>
        <w:numPr>
          <w:ilvl w:val="0"/>
          <w:numId w:val="0"/>
        </w:numPr>
        <w:ind w:left="720" w:right="48"/>
        <w:jc w:val="both"/>
        <w:rPr>
          <w:b/>
          <w:u w:val="single"/>
        </w:rPr>
      </w:pPr>
      <w:r w:rsidRPr="00207264">
        <w:rPr>
          <w:b/>
          <w:u w:val="single"/>
        </w:rPr>
        <w:t>Cena za stavební práce na uvedených přístřešcích</w:t>
      </w:r>
      <w:r w:rsidR="00E758DD" w:rsidRPr="00207264">
        <w:rPr>
          <w:b/>
          <w:u w:val="single"/>
        </w:rPr>
        <w:tab/>
      </w:r>
      <w:r w:rsidR="00E758DD" w:rsidRPr="00207264">
        <w:rPr>
          <w:b/>
          <w:u w:val="single"/>
        </w:rPr>
        <w:tab/>
      </w:r>
      <w:r w:rsidR="00E758DD" w:rsidRPr="00207264">
        <w:rPr>
          <w:i/>
          <w:color w:val="00B0F0"/>
          <w:u w:val="single"/>
        </w:rPr>
        <w:t xml:space="preserve">( POZN. Doplní </w:t>
      </w:r>
      <w:r w:rsidR="00B65C49" w:rsidRPr="00207264">
        <w:rPr>
          <w:i/>
          <w:color w:val="00B0F0"/>
          <w:u w:val="single"/>
        </w:rPr>
        <w:t>zhotovitel</w:t>
      </w:r>
      <w:r w:rsidR="00E758DD" w:rsidRPr="00207264">
        <w:rPr>
          <w:i/>
          <w:color w:val="00B0F0"/>
          <w:u w:val="single"/>
        </w:rPr>
        <w:t>)</w:t>
      </w:r>
      <w:r w:rsidRPr="00207264">
        <w:rPr>
          <w:b/>
          <w:u w:val="single"/>
        </w:rPr>
        <w:t>Kč bez DPH</w:t>
      </w:r>
    </w:p>
    <w:p w14:paraId="43CFF00F" w14:textId="6E51299A" w:rsidR="00833FB7" w:rsidRDefault="005B696E" w:rsidP="00953F5A">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zast. </w:t>
      </w:r>
      <w:r w:rsidR="00A27E7E" w:rsidRPr="00A27E7E">
        <w:rPr>
          <w:b/>
        </w:rPr>
        <w:t>Mírové nám</w:t>
      </w:r>
      <w:r w:rsidR="00A27E7E">
        <w:rPr>
          <w:b/>
        </w:rPr>
        <w:t>.</w:t>
      </w:r>
      <w:r w:rsidRPr="00833FB7">
        <w:rPr>
          <w:b/>
        </w:rPr>
        <w:t xml:space="preserve"> </w:t>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4EC4C69D" w14:textId="77777777" w:rsidR="005B696E" w:rsidRPr="00833FB7" w:rsidRDefault="005B696E" w:rsidP="00F716BB">
      <w:pPr>
        <w:ind w:right="48"/>
        <w:jc w:val="both"/>
        <w:rPr>
          <w:rFonts w:ascii="Times New Roman" w:hAnsi="Times New Roman"/>
          <w:b/>
          <w:color w:val="auto"/>
          <w:sz w:val="22"/>
          <w:szCs w:val="22"/>
          <w:lang w:val="cs-CZ"/>
        </w:rPr>
      </w:pPr>
    </w:p>
    <w:p w14:paraId="6817CC43" w14:textId="39AA208D" w:rsidR="008F58B0" w:rsidRPr="00833FB7" w:rsidRDefault="004F1EDE" w:rsidP="00A27E7E">
      <w:pPr>
        <w:pStyle w:val="Odstavecseseznamem"/>
        <w:numPr>
          <w:ilvl w:val="0"/>
          <w:numId w:val="32"/>
        </w:numPr>
        <w:ind w:right="48"/>
        <w:jc w:val="both"/>
        <w:rPr>
          <w:b/>
        </w:rPr>
      </w:pPr>
      <w:r w:rsidRPr="00833FB7">
        <w:rPr>
          <w:b/>
        </w:rPr>
        <w:t xml:space="preserve">Cena za </w:t>
      </w:r>
      <w:r w:rsidR="00D77DD9" w:rsidRPr="00D77DD9">
        <w:rPr>
          <w:b/>
        </w:rPr>
        <w:t>modernizaci</w:t>
      </w:r>
      <w:r w:rsidR="00D77DD9" w:rsidRPr="00833FB7">
        <w:rPr>
          <w:b/>
        </w:rPr>
        <w:t xml:space="preserve"> </w:t>
      </w:r>
      <w:r w:rsidR="008F58B0" w:rsidRPr="00833FB7">
        <w:rPr>
          <w:b/>
        </w:rPr>
        <w:t xml:space="preserve">přístřešku včetně mobiliáře na zast. </w:t>
      </w:r>
      <w:r w:rsidR="00A27E7E" w:rsidRPr="00A27E7E">
        <w:rPr>
          <w:b/>
        </w:rPr>
        <w:t>Kino Luna směr z centra</w:t>
      </w:r>
      <w:r w:rsidRPr="00833FB7">
        <w:rPr>
          <w:b/>
        </w:rPr>
        <w:t xml:space="preserve">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74042305" w14:textId="61A0623F" w:rsidR="008F58B0"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A27E7E" w:rsidRPr="00A27E7E">
        <w:rPr>
          <w:b/>
        </w:rPr>
        <w:t>Kino Luna směr centrum</w:t>
      </w:r>
      <w:r w:rsidRPr="00833FB7">
        <w:rPr>
          <w:b/>
        </w:rPr>
        <w:t xml:space="preserve">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78B165B5" w14:textId="73A62A23" w:rsidR="00A27E7E" w:rsidRPr="00A27E7E" w:rsidRDefault="00A27E7E" w:rsidP="00A27E7E">
      <w:pPr>
        <w:pStyle w:val="Odstavecseseznamem"/>
        <w:numPr>
          <w:ilvl w:val="0"/>
          <w:numId w:val="0"/>
        </w:numPr>
        <w:ind w:left="720" w:right="48"/>
        <w:jc w:val="both"/>
        <w:rPr>
          <w:b/>
        </w:rPr>
      </w:pPr>
      <w:r w:rsidRPr="00833FB7">
        <w:rPr>
          <w:b/>
        </w:rPr>
        <w:t xml:space="preserve">Cena za </w:t>
      </w:r>
      <w:r w:rsidRPr="00D77DD9">
        <w:rPr>
          <w:b/>
        </w:rPr>
        <w:t xml:space="preserve">modernizaci </w:t>
      </w:r>
      <w:r w:rsidRPr="00833FB7">
        <w:rPr>
          <w:b/>
        </w:rPr>
        <w:t>zábradlí včetně</w:t>
      </w:r>
      <w:r>
        <w:rPr>
          <w:b/>
        </w:rPr>
        <w:t xml:space="preserve"> </w:t>
      </w:r>
      <w:r w:rsidRPr="00833FB7">
        <w:rPr>
          <w:b/>
        </w:rPr>
        <w:t>stavebn</w:t>
      </w:r>
      <w:r>
        <w:rPr>
          <w:b/>
        </w:rPr>
        <w:t>ích prací</w:t>
      </w:r>
      <w:r w:rsidR="00E758DD">
        <w:rPr>
          <w:b/>
        </w:rPr>
        <w:t xml:space="preserve"> </w:t>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A27E7E">
        <w:rPr>
          <w:b/>
        </w:rPr>
        <w:t>Kč bez DPH</w:t>
      </w:r>
    </w:p>
    <w:p w14:paraId="4897D6E0" w14:textId="48AB7CF2" w:rsidR="00A27E7E" w:rsidRPr="00207264" w:rsidRDefault="00A27E7E" w:rsidP="00A27E7E">
      <w:pPr>
        <w:pStyle w:val="Odstavecseseznamem"/>
        <w:numPr>
          <w:ilvl w:val="0"/>
          <w:numId w:val="0"/>
        </w:numPr>
        <w:ind w:left="720" w:right="48"/>
        <w:jc w:val="both"/>
        <w:rPr>
          <w:b/>
          <w:u w:val="single"/>
        </w:rPr>
      </w:pPr>
      <w:r w:rsidRPr="00207264">
        <w:rPr>
          <w:b/>
          <w:u w:val="single"/>
        </w:rPr>
        <w:t>Cena za stavební práce na uvedených přístřešcích</w:t>
      </w:r>
      <w:r w:rsidR="00E758DD" w:rsidRPr="00207264">
        <w:rPr>
          <w:b/>
          <w:u w:val="single"/>
        </w:rPr>
        <w:t xml:space="preserve"> </w:t>
      </w:r>
      <w:r w:rsidR="00E758DD" w:rsidRPr="00207264">
        <w:rPr>
          <w:b/>
          <w:u w:val="single"/>
        </w:rPr>
        <w:tab/>
      </w:r>
      <w:r w:rsidR="00E758DD" w:rsidRPr="00207264">
        <w:rPr>
          <w:b/>
          <w:u w:val="single"/>
        </w:rPr>
        <w:tab/>
      </w:r>
      <w:r w:rsidR="00E758DD" w:rsidRPr="00207264">
        <w:rPr>
          <w:i/>
          <w:color w:val="00B0F0"/>
          <w:u w:val="single"/>
        </w:rPr>
        <w:t xml:space="preserve">( POZN. Doplní </w:t>
      </w:r>
      <w:r w:rsidR="00B65C49" w:rsidRPr="00207264">
        <w:rPr>
          <w:i/>
          <w:color w:val="00B0F0"/>
          <w:u w:val="single"/>
        </w:rPr>
        <w:t>zhotovitel</w:t>
      </w:r>
      <w:r w:rsidR="00E758DD" w:rsidRPr="00207264">
        <w:rPr>
          <w:i/>
          <w:color w:val="00B0F0"/>
          <w:u w:val="single"/>
        </w:rPr>
        <w:t>)</w:t>
      </w:r>
      <w:r w:rsidRPr="00207264">
        <w:rPr>
          <w:b/>
          <w:u w:val="single"/>
        </w:rPr>
        <w:t>Kč bez DPH</w:t>
      </w:r>
    </w:p>
    <w:p w14:paraId="041B2E9D" w14:textId="747117EB" w:rsidR="00A27E7E" w:rsidRDefault="00A27E7E" w:rsidP="00A27E7E">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zast. </w:t>
      </w:r>
      <w:r w:rsidRPr="00A27E7E">
        <w:rPr>
          <w:b/>
        </w:rPr>
        <w:t xml:space="preserve">Kino Luna </w:t>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5FA7546F" w14:textId="77777777" w:rsidR="00F716BB" w:rsidRPr="00833FB7" w:rsidRDefault="00F716BB" w:rsidP="00F716BB">
      <w:pPr>
        <w:pStyle w:val="Odstavecseseznamem"/>
        <w:numPr>
          <w:ilvl w:val="0"/>
          <w:numId w:val="0"/>
        </w:numPr>
        <w:ind w:left="720" w:right="48"/>
        <w:jc w:val="both"/>
        <w:rPr>
          <w:b/>
        </w:rPr>
      </w:pPr>
    </w:p>
    <w:p w14:paraId="3752FE3A" w14:textId="4E2E6AE9" w:rsidR="008F58B0" w:rsidRPr="00833FB7" w:rsidRDefault="004F1EDE" w:rsidP="00A27E7E">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A27E7E" w:rsidRPr="00A27E7E">
        <w:rPr>
          <w:b/>
        </w:rPr>
        <w:t xml:space="preserve">Zábřeh, OC směr Zábřeh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05EFBAA9" w14:textId="3FB143F6" w:rsidR="008F58B0"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A27E7E" w:rsidRPr="00A27E7E">
        <w:rPr>
          <w:b/>
        </w:rPr>
        <w:t xml:space="preserve">Zábřeh, OC směr centrum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003E55F9" w:rsidRPr="00833FB7">
        <w:rPr>
          <w:b/>
        </w:rPr>
        <w:t>Kč bez DPH</w:t>
      </w:r>
    </w:p>
    <w:p w14:paraId="46D907A2" w14:textId="0E89090A" w:rsidR="00A27E7E" w:rsidRPr="00207264" w:rsidRDefault="00A27E7E" w:rsidP="00A27E7E">
      <w:pPr>
        <w:pStyle w:val="Odstavecseseznamem"/>
        <w:numPr>
          <w:ilvl w:val="0"/>
          <w:numId w:val="0"/>
        </w:numPr>
        <w:ind w:left="720" w:right="48"/>
        <w:jc w:val="both"/>
        <w:rPr>
          <w:b/>
        </w:rPr>
      </w:pPr>
      <w:r w:rsidRPr="00207264">
        <w:rPr>
          <w:b/>
        </w:rPr>
        <w:t>Cena za modernizaci zábradlí včetně stavebních prací</w:t>
      </w:r>
      <w:r w:rsidR="00E758DD">
        <w:rPr>
          <w:b/>
        </w:rPr>
        <w:t xml:space="preserve"> </w:t>
      </w:r>
      <w:r w:rsidR="00E758DD">
        <w:rPr>
          <w:b/>
        </w:rPr>
        <w:tab/>
      </w:r>
      <w:r w:rsidR="00E758DD">
        <w:rPr>
          <w:i/>
          <w:color w:val="00B0F0"/>
        </w:rPr>
        <w:t xml:space="preserve">( POZN. Doplní </w:t>
      </w:r>
      <w:r w:rsidR="00B65C49">
        <w:rPr>
          <w:i/>
          <w:color w:val="00B0F0"/>
        </w:rPr>
        <w:t>zhotovitel</w:t>
      </w:r>
      <w:r w:rsidR="00E758DD">
        <w:rPr>
          <w:i/>
          <w:color w:val="00B0F0"/>
        </w:rPr>
        <w:t>)</w:t>
      </w:r>
      <w:r w:rsidRPr="00207264">
        <w:rPr>
          <w:b/>
        </w:rPr>
        <w:t>Kč bez DPH</w:t>
      </w:r>
    </w:p>
    <w:p w14:paraId="0F06AEEA" w14:textId="3A2C81DA" w:rsidR="00A27E7E" w:rsidRPr="00207264" w:rsidRDefault="00A27E7E" w:rsidP="00A27E7E">
      <w:pPr>
        <w:pStyle w:val="Odstavecseseznamem"/>
        <w:numPr>
          <w:ilvl w:val="0"/>
          <w:numId w:val="0"/>
        </w:numPr>
        <w:ind w:left="720" w:right="48"/>
        <w:jc w:val="both"/>
        <w:rPr>
          <w:b/>
          <w:u w:val="single"/>
        </w:rPr>
      </w:pPr>
      <w:r w:rsidRPr="00207264">
        <w:rPr>
          <w:b/>
          <w:u w:val="single"/>
        </w:rPr>
        <w:t>Cena za stavební práce na uvedených přístřešcích</w:t>
      </w:r>
      <w:r w:rsidR="00E758DD" w:rsidRPr="00207264">
        <w:rPr>
          <w:b/>
          <w:u w:val="single"/>
        </w:rPr>
        <w:t xml:space="preserve"> </w:t>
      </w:r>
      <w:r w:rsidR="00E758DD" w:rsidRPr="00207264">
        <w:rPr>
          <w:b/>
          <w:u w:val="single"/>
        </w:rPr>
        <w:tab/>
      </w:r>
      <w:r w:rsidR="00E758DD" w:rsidRPr="00207264">
        <w:rPr>
          <w:b/>
          <w:u w:val="single"/>
        </w:rPr>
        <w:tab/>
      </w:r>
      <w:r w:rsidR="00E758DD" w:rsidRPr="00207264">
        <w:rPr>
          <w:i/>
          <w:color w:val="00B0F0"/>
          <w:u w:val="single"/>
        </w:rPr>
        <w:t xml:space="preserve">( POZN. Doplní </w:t>
      </w:r>
      <w:r w:rsidR="00B65C49" w:rsidRPr="00207264">
        <w:rPr>
          <w:i/>
          <w:color w:val="00B0F0"/>
          <w:u w:val="single"/>
        </w:rPr>
        <w:t>zhotovitel</w:t>
      </w:r>
      <w:r w:rsidR="00E758DD" w:rsidRPr="00207264">
        <w:rPr>
          <w:i/>
          <w:color w:val="00B0F0"/>
          <w:u w:val="single"/>
        </w:rPr>
        <w:t>)</w:t>
      </w:r>
      <w:r w:rsidRPr="00207264">
        <w:rPr>
          <w:b/>
          <w:u w:val="single"/>
        </w:rPr>
        <w:t>Kč bez DPH</w:t>
      </w:r>
    </w:p>
    <w:p w14:paraId="0E71116A" w14:textId="00114CA6" w:rsidR="00A27E7E" w:rsidRDefault="00A27E7E" w:rsidP="00A27E7E">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zast. </w:t>
      </w:r>
      <w:r w:rsidRPr="00A27E7E">
        <w:rPr>
          <w:b/>
        </w:rPr>
        <w:t xml:space="preserve">Zábřeh, OC </w:t>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58D892BA" w14:textId="6CDFCD93" w:rsidR="008F58B0" w:rsidRPr="00F716BB" w:rsidRDefault="008F58B0" w:rsidP="00F716BB">
      <w:pPr>
        <w:ind w:left="360" w:right="48"/>
        <w:jc w:val="both"/>
        <w:rPr>
          <w:b/>
        </w:rPr>
      </w:pPr>
      <w:r w:rsidRPr="00F716BB">
        <w:rPr>
          <w:b/>
        </w:rPr>
        <w:t xml:space="preserve"> </w:t>
      </w:r>
    </w:p>
    <w:p w14:paraId="0781BF4B" w14:textId="63B1BE66" w:rsidR="008F58B0" w:rsidRPr="00833FB7" w:rsidRDefault="004F1EDE" w:rsidP="00864A6A">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864A6A" w:rsidRPr="00864A6A">
        <w:rPr>
          <w:b/>
        </w:rPr>
        <w:t xml:space="preserve">Rodinná směr </w:t>
      </w:r>
      <w:r w:rsidR="00396F4D" w:rsidRPr="00864A6A">
        <w:rPr>
          <w:b/>
        </w:rPr>
        <w:t>Ú</w:t>
      </w:r>
      <w:r w:rsidR="00396F4D">
        <w:rPr>
          <w:b/>
        </w:rPr>
        <w:t>MO</w:t>
      </w:r>
      <w:r w:rsidR="00396F4D" w:rsidRPr="00864A6A">
        <w:rPr>
          <w:b/>
        </w:rPr>
        <w:t xml:space="preserve">b </w:t>
      </w:r>
      <w:r w:rsidR="00864A6A" w:rsidRPr="00864A6A">
        <w:rPr>
          <w:b/>
        </w:rPr>
        <w:t>jih</w:t>
      </w:r>
      <w:r w:rsidR="00930A88" w:rsidRPr="00833FB7">
        <w:rPr>
          <w:b/>
        </w:rPr>
        <w:t xml:space="preserve">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00930A88" w:rsidRPr="00833FB7">
        <w:rPr>
          <w:b/>
        </w:rPr>
        <w:t>Kč bez DPH</w:t>
      </w:r>
    </w:p>
    <w:p w14:paraId="17944BEF" w14:textId="6683A4A7" w:rsidR="008F58B0"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864A6A" w:rsidRPr="00864A6A">
        <w:rPr>
          <w:b/>
        </w:rPr>
        <w:t>Rodinná směr centrum</w:t>
      </w:r>
      <w:r w:rsidR="00930A88" w:rsidRPr="00833FB7">
        <w:rPr>
          <w:b/>
        </w:rPr>
        <w:t xml:space="preserve">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00930A88" w:rsidRPr="00833FB7">
        <w:rPr>
          <w:b/>
        </w:rPr>
        <w:t>Kč bez DPH</w:t>
      </w:r>
    </w:p>
    <w:p w14:paraId="26C2D796" w14:textId="2449E618" w:rsidR="00A27E7E" w:rsidRPr="00A27E7E" w:rsidRDefault="00A27E7E" w:rsidP="00A27E7E">
      <w:pPr>
        <w:pStyle w:val="Odstavecseseznamem"/>
        <w:numPr>
          <w:ilvl w:val="0"/>
          <w:numId w:val="0"/>
        </w:numPr>
        <w:ind w:left="720" w:right="48"/>
        <w:jc w:val="both"/>
        <w:rPr>
          <w:b/>
        </w:rPr>
      </w:pPr>
      <w:r w:rsidRPr="00833FB7">
        <w:rPr>
          <w:b/>
        </w:rPr>
        <w:t xml:space="preserve">Cena za </w:t>
      </w:r>
      <w:r w:rsidRPr="00D77DD9">
        <w:rPr>
          <w:b/>
        </w:rPr>
        <w:t xml:space="preserve">modernizaci </w:t>
      </w:r>
      <w:r w:rsidRPr="00833FB7">
        <w:rPr>
          <w:b/>
        </w:rPr>
        <w:t>zábradlí včetně</w:t>
      </w:r>
      <w:r>
        <w:rPr>
          <w:b/>
        </w:rPr>
        <w:t xml:space="preserve"> </w:t>
      </w:r>
      <w:r w:rsidRPr="00833FB7">
        <w:rPr>
          <w:b/>
        </w:rPr>
        <w:t>stavebn</w:t>
      </w:r>
      <w:r>
        <w:rPr>
          <w:b/>
        </w:rPr>
        <w:t>ích prací</w:t>
      </w:r>
      <w:r w:rsidR="00E758DD">
        <w:rPr>
          <w:b/>
        </w:rPr>
        <w:t xml:space="preserve"> </w:t>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A27E7E">
        <w:rPr>
          <w:b/>
        </w:rPr>
        <w:t>Kč bez DPH</w:t>
      </w:r>
    </w:p>
    <w:p w14:paraId="1BD54BD1" w14:textId="420CEAC1" w:rsidR="00A27E7E" w:rsidRPr="00207264" w:rsidRDefault="00A27E7E" w:rsidP="00A27E7E">
      <w:pPr>
        <w:pStyle w:val="Odstavecseseznamem"/>
        <w:numPr>
          <w:ilvl w:val="0"/>
          <w:numId w:val="0"/>
        </w:numPr>
        <w:ind w:left="720" w:right="48"/>
        <w:jc w:val="both"/>
        <w:rPr>
          <w:b/>
          <w:u w:val="single"/>
        </w:rPr>
      </w:pPr>
      <w:r w:rsidRPr="00207264">
        <w:rPr>
          <w:b/>
          <w:u w:val="single"/>
        </w:rPr>
        <w:t>Cena za stavební práce na uvedených přístřešcích</w:t>
      </w:r>
      <w:r w:rsidR="00E758DD" w:rsidRPr="00207264">
        <w:rPr>
          <w:b/>
          <w:u w:val="single"/>
        </w:rPr>
        <w:t xml:space="preserve"> </w:t>
      </w:r>
      <w:r w:rsidR="00E758DD" w:rsidRPr="00207264">
        <w:rPr>
          <w:b/>
          <w:u w:val="single"/>
        </w:rPr>
        <w:tab/>
      </w:r>
      <w:r w:rsidR="00E758DD" w:rsidRPr="00207264">
        <w:rPr>
          <w:b/>
          <w:u w:val="single"/>
        </w:rPr>
        <w:tab/>
      </w:r>
      <w:r w:rsidR="00E758DD" w:rsidRPr="00207264">
        <w:rPr>
          <w:i/>
          <w:color w:val="00B0F0"/>
          <w:u w:val="single"/>
        </w:rPr>
        <w:t xml:space="preserve">( POZN. Doplní </w:t>
      </w:r>
      <w:r w:rsidR="00B65C49" w:rsidRPr="00207264">
        <w:rPr>
          <w:i/>
          <w:color w:val="00B0F0"/>
          <w:u w:val="single"/>
        </w:rPr>
        <w:t>zhotovitel</w:t>
      </w:r>
      <w:r w:rsidR="00E758DD" w:rsidRPr="00207264">
        <w:rPr>
          <w:i/>
          <w:color w:val="00B0F0"/>
          <w:u w:val="single"/>
        </w:rPr>
        <w:t>)</w:t>
      </w:r>
      <w:r w:rsidRPr="00207264">
        <w:rPr>
          <w:b/>
          <w:u w:val="single"/>
        </w:rPr>
        <w:t>Kč bez DPH</w:t>
      </w:r>
    </w:p>
    <w:p w14:paraId="60CA5ED9" w14:textId="271A31F8" w:rsidR="00A27E7E" w:rsidRDefault="00A27E7E" w:rsidP="00A27E7E">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zast. </w:t>
      </w:r>
      <w:r w:rsidR="00864A6A" w:rsidRPr="00864A6A">
        <w:rPr>
          <w:b/>
        </w:rPr>
        <w:t>Rodinná</w:t>
      </w:r>
      <w:r w:rsidR="00864A6A" w:rsidRPr="00833FB7">
        <w:rPr>
          <w:b/>
        </w:rPr>
        <w:t xml:space="preserve"> </w:t>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35B1D598" w14:textId="77777777" w:rsidR="005B696E" w:rsidRPr="00833FB7" w:rsidRDefault="005B696E" w:rsidP="00F716BB">
      <w:pPr>
        <w:pStyle w:val="Odstavecseseznamem"/>
        <w:numPr>
          <w:ilvl w:val="0"/>
          <w:numId w:val="0"/>
        </w:numPr>
        <w:ind w:left="720" w:right="48"/>
        <w:jc w:val="both"/>
        <w:rPr>
          <w:b/>
        </w:rPr>
      </w:pPr>
    </w:p>
    <w:p w14:paraId="5D75F6FA" w14:textId="73C26F9D" w:rsidR="00833FB7" w:rsidRPr="00833FB7" w:rsidRDefault="004F1EDE" w:rsidP="00864A6A">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864A6A" w:rsidRPr="00864A6A">
        <w:rPr>
          <w:b/>
        </w:rPr>
        <w:t>Český dům směr centrum</w:t>
      </w:r>
      <w:r w:rsidR="00930A88" w:rsidRPr="00833FB7">
        <w:rPr>
          <w:b/>
        </w:rPr>
        <w:t xml:space="preserve">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00930A88" w:rsidRPr="00833FB7">
        <w:rPr>
          <w:b/>
        </w:rPr>
        <w:t>Kč bez DPH</w:t>
      </w:r>
    </w:p>
    <w:p w14:paraId="03F5D121" w14:textId="43893B46" w:rsidR="008F58B0"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864A6A" w:rsidRPr="00864A6A">
        <w:rPr>
          <w:b/>
        </w:rPr>
        <w:t>Český dům směr Dubina</w:t>
      </w:r>
      <w:r w:rsidR="00930A88" w:rsidRPr="00833FB7">
        <w:rPr>
          <w:b/>
        </w:rPr>
        <w:t xml:space="preserve">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00930A88" w:rsidRPr="00833FB7">
        <w:rPr>
          <w:b/>
        </w:rPr>
        <w:t>Kč bez DPH</w:t>
      </w:r>
    </w:p>
    <w:p w14:paraId="66562E6B" w14:textId="45F254ED" w:rsidR="00864A6A" w:rsidRPr="00833FB7" w:rsidRDefault="00864A6A" w:rsidP="00864A6A">
      <w:pPr>
        <w:pStyle w:val="Odstavecseseznamem"/>
        <w:numPr>
          <w:ilvl w:val="0"/>
          <w:numId w:val="0"/>
        </w:numPr>
        <w:ind w:left="720" w:right="48"/>
        <w:jc w:val="both"/>
        <w:rPr>
          <w:b/>
        </w:rPr>
      </w:pPr>
      <w:r w:rsidRPr="00833FB7">
        <w:rPr>
          <w:b/>
        </w:rPr>
        <w:t xml:space="preserve">Cena za </w:t>
      </w:r>
      <w:r>
        <w:rPr>
          <w:b/>
        </w:rPr>
        <w:t>modernizaci</w:t>
      </w:r>
      <w:r w:rsidRPr="00833FB7">
        <w:rPr>
          <w:b/>
        </w:rPr>
        <w:t xml:space="preserve"> přístřešku včetně mobiliáře na zast. </w:t>
      </w:r>
      <w:r w:rsidRPr="00864A6A">
        <w:rPr>
          <w:b/>
        </w:rPr>
        <w:t xml:space="preserve">Důl Jeremenko směr centrum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1FC8738E" w14:textId="2BA17CCB" w:rsidR="00864A6A" w:rsidRPr="00833FB7" w:rsidRDefault="00864A6A" w:rsidP="00864A6A">
      <w:pPr>
        <w:pStyle w:val="Odstavecseseznamem"/>
        <w:numPr>
          <w:ilvl w:val="0"/>
          <w:numId w:val="0"/>
        </w:numPr>
        <w:ind w:left="720" w:right="48"/>
        <w:jc w:val="both"/>
        <w:rPr>
          <w:b/>
        </w:rPr>
      </w:pPr>
      <w:r w:rsidRPr="00833FB7">
        <w:rPr>
          <w:b/>
        </w:rPr>
        <w:t xml:space="preserve">Cena za </w:t>
      </w:r>
      <w:r>
        <w:rPr>
          <w:b/>
        </w:rPr>
        <w:t>modernizaci</w:t>
      </w:r>
      <w:r w:rsidRPr="00833FB7">
        <w:rPr>
          <w:b/>
        </w:rPr>
        <w:t xml:space="preserve"> přístřešku včetně mobiliáře na zast. </w:t>
      </w:r>
      <w:r w:rsidRPr="00864A6A">
        <w:rPr>
          <w:b/>
        </w:rPr>
        <w:t xml:space="preserve">Důl Jeremenko směr Dubina </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2CA01E55" w14:textId="6D3D2F91" w:rsidR="00864A6A" w:rsidRPr="00833FB7" w:rsidRDefault="00864A6A" w:rsidP="00864A6A">
      <w:pPr>
        <w:pStyle w:val="Odstavecseseznamem"/>
        <w:numPr>
          <w:ilvl w:val="0"/>
          <w:numId w:val="0"/>
        </w:numPr>
        <w:ind w:left="720" w:right="48"/>
        <w:jc w:val="both"/>
        <w:rPr>
          <w:b/>
        </w:rPr>
      </w:pPr>
      <w:r w:rsidRPr="00833FB7">
        <w:rPr>
          <w:b/>
        </w:rPr>
        <w:t xml:space="preserve">Cena za </w:t>
      </w:r>
      <w:r>
        <w:rPr>
          <w:b/>
        </w:rPr>
        <w:t>modernizaci</w:t>
      </w:r>
      <w:r w:rsidRPr="00833FB7">
        <w:rPr>
          <w:b/>
        </w:rPr>
        <w:t xml:space="preserve"> přístřešku včetně mobiliáře na zast. </w:t>
      </w:r>
      <w:r w:rsidRPr="00864A6A">
        <w:rPr>
          <w:b/>
        </w:rPr>
        <w:t>Kolonie Jeremenko směr centrum</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107C19DF" w14:textId="5F56B3E0" w:rsidR="00864A6A" w:rsidRPr="00864A6A" w:rsidRDefault="00864A6A" w:rsidP="00864A6A">
      <w:pPr>
        <w:pStyle w:val="Odstavecseseznamem"/>
        <w:numPr>
          <w:ilvl w:val="0"/>
          <w:numId w:val="0"/>
        </w:numPr>
        <w:ind w:left="720" w:right="48"/>
        <w:jc w:val="both"/>
        <w:rPr>
          <w:b/>
        </w:rPr>
      </w:pPr>
      <w:r w:rsidRPr="00833FB7">
        <w:rPr>
          <w:b/>
        </w:rPr>
        <w:lastRenderedPageBreak/>
        <w:t xml:space="preserve">Cena za </w:t>
      </w:r>
      <w:r>
        <w:rPr>
          <w:b/>
        </w:rPr>
        <w:t>modernizaci</w:t>
      </w:r>
      <w:r w:rsidRPr="00833FB7">
        <w:rPr>
          <w:b/>
        </w:rPr>
        <w:t xml:space="preserve"> přístřešku včetně mobiliáře na zast. </w:t>
      </w:r>
      <w:r w:rsidRPr="00864A6A">
        <w:rPr>
          <w:b/>
        </w:rPr>
        <w:t>Kolonie Jeremenko směr Dubina</w:t>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Pr>
          <w:b/>
        </w:rPr>
        <w:tab/>
      </w:r>
      <w:r w:rsidR="00E758DD" w:rsidRPr="00DF7DA8">
        <w:rPr>
          <w:i/>
          <w:color w:val="00B0F0"/>
        </w:rPr>
        <w:t xml:space="preserve">( POZN. Doplní </w:t>
      </w:r>
      <w:r w:rsidR="00B65C49">
        <w:rPr>
          <w:i/>
          <w:color w:val="00B0F0"/>
        </w:rPr>
        <w:t>zhotovitel</w:t>
      </w:r>
      <w:r w:rsidR="00E758DD" w:rsidRPr="00DF7DA8">
        <w:rPr>
          <w:i/>
          <w:color w:val="00B0F0"/>
        </w:rPr>
        <w:t>)</w:t>
      </w:r>
      <w:r w:rsidRPr="00833FB7">
        <w:rPr>
          <w:b/>
        </w:rPr>
        <w:t>Kč bez DPH</w:t>
      </w:r>
    </w:p>
    <w:p w14:paraId="5B342810" w14:textId="1C3F8F4A" w:rsidR="00A27E7E" w:rsidRPr="00207264" w:rsidRDefault="00A27E7E" w:rsidP="00A27E7E">
      <w:pPr>
        <w:pStyle w:val="Odstavecseseznamem"/>
        <w:numPr>
          <w:ilvl w:val="0"/>
          <w:numId w:val="0"/>
        </w:numPr>
        <w:ind w:left="720" w:right="48"/>
        <w:jc w:val="both"/>
        <w:rPr>
          <w:b/>
          <w:u w:val="single"/>
        </w:rPr>
      </w:pPr>
      <w:r w:rsidRPr="00207264">
        <w:rPr>
          <w:b/>
          <w:u w:val="single"/>
        </w:rPr>
        <w:t>Cena za stavební práce na uvedených přístřešcích</w:t>
      </w:r>
      <w:r w:rsidR="00B65C49">
        <w:rPr>
          <w:b/>
          <w:u w:val="single"/>
        </w:rPr>
        <w:t xml:space="preserve"> </w:t>
      </w:r>
      <w:r w:rsidR="00B65C49">
        <w:rPr>
          <w:b/>
          <w:u w:val="single"/>
        </w:rPr>
        <w:tab/>
      </w:r>
      <w:r w:rsidR="00B65C49" w:rsidRPr="00207264">
        <w:rPr>
          <w:b/>
          <w:u w:val="single"/>
        </w:rPr>
        <w:tab/>
      </w:r>
      <w:r w:rsidR="00B65C49" w:rsidRPr="00207264">
        <w:rPr>
          <w:i/>
          <w:color w:val="00B0F0"/>
          <w:u w:val="single"/>
        </w:rPr>
        <w:t xml:space="preserve">( POZN. Doplní </w:t>
      </w:r>
      <w:r w:rsidR="00695DE3" w:rsidRPr="00207264">
        <w:rPr>
          <w:i/>
          <w:color w:val="00B0F0"/>
          <w:u w:val="single"/>
        </w:rPr>
        <w:t>zhotovitel</w:t>
      </w:r>
      <w:r w:rsidR="00B65C49" w:rsidRPr="00207264">
        <w:rPr>
          <w:i/>
          <w:color w:val="00B0F0"/>
          <w:u w:val="single"/>
        </w:rPr>
        <w:t>)</w:t>
      </w:r>
      <w:r w:rsidRPr="00207264">
        <w:rPr>
          <w:b/>
          <w:u w:val="single"/>
        </w:rPr>
        <w:t>Kč bez DPH</w:t>
      </w:r>
    </w:p>
    <w:p w14:paraId="7AF1D223" w14:textId="4D68C779" w:rsidR="00A27E7E" w:rsidRDefault="00A27E7E" w:rsidP="00A27E7E">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zast. </w:t>
      </w:r>
      <w:r w:rsidR="00864A6A" w:rsidRPr="00864A6A">
        <w:rPr>
          <w:b/>
        </w:rPr>
        <w:t>Český dům</w:t>
      </w:r>
      <w:r w:rsidR="00864A6A">
        <w:rPr>
          <w:b/>
        </w:rPr>
        <w:t>,</w:t>
      </w:r>
      <w:r w:rsidR="00864A6A" w:rsidRPr="00833FB7">
        <w:rPr>
          <w:b/>
        </w:rPr>
        <w:t xml:space="preserve"> </w:t>
      </w:r>
      <w:r w:rsidR="00864A6A" w:rsidRPr="00864A6A">
        <w:rPr>
          <w:b/>
        </w:rPr>
        <w:t>Důl Jeremenko</w:t>
      </w:r>
      <w:r w:rsidR="00864A6A">
        <w:rPr>
          <w:b/>
        </w:rPr>
        <w:t xml:space="preserve">, </w:t>
      </w:r>
      <w:r w:rsidR="00864A6A" w:rsidRPr="00864A6A">
        <w:rPr>
          <w:b/>
        </w:rPr>
        <w:t>Kolonie Jeremenko</w:t>
      </w:r>
      <w:r w:rsidR="00864A6A" w:rsidRPr="00833FB7">
        <w:rPr>
          <w:b/>
        </w:rPr>
        <w:t xml:space="preserve"> </w:t>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Pr="00833FB7">
        <w:rPr>
          <w:b/>
        </w:rPr>
        <w:t>Kč bez DPH</w:t>
      </w:r>
    </w:p>
    <w:p w14:paraId="0864995C" w14:textId="35E5BA1B" w:rsidR="008F58B0" w:rsidRPr="00833FB7" w:rsidRDefault="008F58B0" w:rsidP="00F716BB">
      <w:pPr>
        <w:pStyle w:val="Odstavecseseznamem"/>
        <w:numPr>
          <w:ilvl w:val="0"/>
          <w:numId w:val="0"/>
        </w:numPr>
        <w:ind w:left="720" w:right="48"/>
        <w:jc w:val="both"/>
        <w:rPr>
          <w:b/>
        </w:rPr>
      </w:pPr>
      <w:r w:rsidRPr="00833FB7" w:rsidDel="00B033B5">
        <w:rPr>
          <w:b/>
        </w:rPr>
        <w:t xml:space="preserve"> </w:t>
      </w:r>
    </w:p>
    <w:p w14:paraId="165C2502" w14:textId="2BA3FD59" w:rsidR="008F58B0" w:rsidRPr="00833FB7" w:rsidRDefault="004F1EDE" w:rsidP="004F09A1">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4F09A1" w:rsidRPr="004F09A1">
        <w:rPr>
          <w:b/>
        </w:rPr>
        <w:t xml:space="preserve">Křižíkova směr Centrum </w:t>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00833FB7" w:rsidRPr="00833FB7">
        <w:rPr>
          <w:b/>
        </w:rPr>
        <w:t xml:space="preserve">Kč bez DPH  </w:t>
      </w:r>
    </w:p>
    <w:p w14:paraId="6804753F" w14:textId="6F587D9E" w:rsidR="008F58B0" w:rsidRPr="00833FB7" w:rsidRDefault="004F1EDE" w:rsidP="00F716BB">
      <w:pPr>
        <w:pStyle w:val="Odstavecseseznamem"/>
        <w:numPr>
          <w:ilvl w:val="0"/>
          <w:numId w:val="0"/>
        </w:numPr>
        <w:ind w:left="720" w:right="48"/>
        <w:jc w:val="both"/>
        <w:rPr>
          <w:b/>
        </w:rPr>
      </w:pPr>
      <w:r w:rsidRPr="00833FB7">
        <w:rPr>
          <w:b/>
        </w:rPr>
        <w:t>Cena za</w:t>
      </w:r>
      <w:r w:rsidR="00D77DD9" w:rsidRPr="00D77DD9">
        <w:rPr>
          <w:b/>
        </w:rPr>
        <w:t xml:space="preserve"> </w:t>
      </w:r>
      <w:r w:rsidR="00D77DD9">
        <w:rPr>
          <w:b/>
        </w:rPr>
        <w:t>modernizaci</w:t>
      </w:r>
      <w:r w:rsidRPr="00833FB7">
        <w:rPr>
          <w:b/>
        </w:rPr>
        <w:t xml:space="preserve"> </w:t>
      </w:r>
      <w:r w:rsidR="008F58B0" w:rsidRPr="00833FB7">
        <w:rPr>
          <w:b/>
        </w:rPr>
        <w:t xml:space="preserve">přístřešku včetně mobiliáře na zast. </w:t>
      </w:r>
      <w:r w:rsidR="004F09A1" w:rsidRPr="004F09A1">
        <w:rPr>
          <w:b/>
        </w:rPr>
        <w:t>Křižíkova směr hl. nádr.</w:t>
      </w:r>
      <w:r w:rsidR="00B65C49" w:rsidRPr="00B65C49">
        <w:rPr>
          <w:i/>
          <w:color w:val="00B0F0"/>
        </w:rPr>
        <w:t xml:space="preserve"> </w:t>
      </w:r>
      <w:r w:rsidR="00B65C49">
        <w:rPr>
          <w:i/>
          <w:color w:val="00B0F0"/>
        </w:rPr>
        <w:tab/>
      </w:r>
      <w:r w:rsidR="00B65C49">
        <w:rPr>
          <w:i/>
          <w:color w:val="00B0F0"/>
        </w:rPr>
        <w:tab/>
      </w:r>
      <w:r w:rsidR="00B65C49">
        <w:rPr>
          <w:i/>
          <w:color w:val="00B0F0"/>
        </w:rPr>
        <w:tab/>
      </w:r>
      <w:r w:rsidR="00B65C49">
        <w:rPr>
          <w:i/>
          <w:color w:val="00B0F0"/>
        </w:rPr>
        <w:tab/>
      </w:r>
      <w:r w:rsidR="00B65C49">
        <w:rPr>
          <w:i/>
          <w:color w:val="00B0F0"/>
        </w:rPr>
        <w:tab/>
      </w:r>
      <w:r w:rsidR="00B65C49">
        <w:rPr>
          <w:i/>
          <w:color w:val="00B0F0"/>
        </w:rPr>
        <w:tab/>
      </w:r>
      <w:r w:rsidR="00B65C49">
        <w:rPr>
          <w:i/>
          <w:color w:val="00B0F0"/>
        </w:rPr>
        <w:tab/>
      </w:r>
      <w:r w:rsidR="00B65C49">
        <w:rPr>
          <w:i/>
          <w:color w:val="00B0F0"/>
        </w:rPr>
        <w:tab/>
      </w:r>
      <w:r w:rsidR="00B65C49">
        <w:rPr>
          <w:i/>
          <w:color w:val="00B0F0"/>
        </w:rPr>
        <w:tab/>
      </w:r>
      <w:r w:rsidR="00B65C49">
        <w:rPr>
          <w:i/>
          <w:color w:val="00B0F0"/>
        </w:rPr>
        <w:tab/>
      </w:r>
      <w:r w:rsidR="00B65C49" w:rsidRPr="00DF7DA8">
        <w:rPr>
          <w:i/>
          <w:color w:val="00B0F0"/>
        </w:rPr>
        <w:t xml:space="preserve">( POZN. Doplní </w:t>
      </w:r>
      <w:r w:rsidR="00695DE3">
        <w:rPr>
          <w:i/>
          <w:color w:val="00B0F0"/>
        </w:rPr>
        <w:t>zhotovitel</w:t>
      </w:r>
      <w:r w:rsidR="00B65C49" w:rsidRPr="00DF7DA8">
        <w:rPr>
          <w:i/>
          <w:color w:val="00B0F0"/>
        </w:rPr>
        <w:t>)</w:t>
      </w:r>
      <w:r w:rsidR="00833FB7" w:rsidRPr="00833FB7">
        <w:rPr>
          <w:b/>
        </w:rPr>
        <w:t xml:space="preserve">Kč bez DPH  </w:t>
      </w:r>
    </w:p>
    <w:p w14:paraId="1C0A69FC" w14:textId="30D81B8C" w:rsidR="00A27E7E" w:rsidRPr="00207264" w:rsidRDefault="00A27E7E" w:rsidP="00A27E7E">
      <w:pPr>
        <w:pStyle w:val="Odstavecseseznamem"/>
        <w:numPr>
          <w:ilvl w:val="0"/>
          <w:numId w:val="0"/>
        </w:numPr>
        <w:ind w:left="720" w:right="48"/>
        <w:jc w:val="both"/>
        <w:rPr>
          <w:b/>
        </w:rPr>
      </w:pPr>
      <w:r w:rsidRPr="00207264">
        <w:rPr>
          <w:b/>
        </w:rPr>
        <w:t>Cena za modernizaci zábradlí včetně stavebních prací</w:t>
      </w:r>
      <w:r w:rsidR="00B65C49" w:rsidRPr="00207264">
        <w:rPr>
          <w:b/>
        </w:rPr>
        <w:t xml:space="preserve"> </w:t>
      </w:r>
      <w:r w:rsidR="00B65C49" w:rsidRPr="00207264">
        <w:rPr>
          <w:b/>
        </w:rPr>
        <w:tab/>
      </w:r>
      <w:r w:rsidR="00B65C49" w:rsidRPr="00207264">
        <w:rPr>
          <w:i/>
          <w:color w:val="00B0F0"/>
        </w:rPr>
        <w:t xml:space="preserve">( POZN. Doplní </w:t>
      </w:r>
      <w:r w:rsidR="00695DE3">
        <w:rPr>
          <w:i/>
          <w:color w:val="00B0F0"/>
        </w:rPr>
        <w:t>zhotovitel</w:t>
      </w:r>
      <w:r w:rsidR="00B65C49" w:rsidRPr="00207264">
        <w:rPr>
          <w:i/>
          <w:color w:val="00B0F0"/>
        </w:rPr>
        <w:t>)</w:t>
      </w:r>
      <w:r w:rsidRPr="00207264">
        <w:rPr>
          <w:b/>
        </w:rPr>
        <w:t>Kč bez DPH</w:t>
      </w:r>
    </w:p>
    <w:p w14:paraId="56909C8C" w14:textId="6DA59B27" w:rsidR="00A27E7E" w:rsidRPr="00207264" w:rsidRDefault="00A27E7E" w:rsidP="00A27E7E">
      <w:pPr>
        <w:pStyle w:val="Odstavecseseznamem"/>
        <w:numPr>
          <w:ilvl w:val="0"/>
          <w:numId w:val="0"/>
        </w:numPr>
        <w:ind w:left="720" w:right="48"/>
        <w:jc w:val="both"/>
        <w:rPr>
          <w:b/>
          <w:u w:val="single"/>
        </w:rPr>
      </w:pPr>
      <w:r w:rsidRPr="00207264">
        <w:rPr>
          <w:b/>
          <w:u w:val="single"/>
        </w:rPr>
        <w:t>Cena za stavební práce na uvedených přístřešcích</w:t>
      </w:r>
      <w:r w:rsidR="00B65C49" w:rsidRPr="00207264">
        <w:rPr>
          <w:b/>
          <w:u w:val="single"/>
        </w:rPr>
        <w:tab/>
      </w:r>
      <w:r w:rsidR="00B65C49" w:rsidRPr="00207264">
        <w:rPr>
          <w:b/>
          <w:u w:val="single"/>
        </w:rPr>
        <w:tab/>
      </w:r>
      <w:r w:rsidR="00B65C49" w:rsidRPr="00207264">
        <w:rPr>
          <w:i/>
          <w:color w:val="00B0F0"/>
          <w:u w:val="single"/>
        </w:rPr>
        <w:t xml:space="preserve">( POZN. Doplní </w:t>
      </w:r>
      <w:r w:rsidR="00695DE3" w:rsidRPr="00207264">
        <w:rPr>
          <w:i/>
          <w:color w:val="00B0F0"/>
          <w:u w:val="single"/>
        </w:rPr>
        <w:t>zhotovitel</w:t>
      </w:r>
      <w:r w:rsidR="00B65C49" w:rsidRPr="00207264">
        <w:rPr>
          <w:i/>
          <w:color w:val="00B0F0"/>
          <w:u w:val="single"/>
        </w:rPr>
        <w:t>)</w:t>
      </w:r>
      <w:r w:rsidRPr="00207264">
        <w:rPr>
          <w:b/>
          <w:u w:val="single"/>
        </w:rPr>
        <w:t>Kč bez DPH</w:t>
      </w:r>
    </w:p>
    <w:p w14:paraId="04D282F3" w14:textId="3CEF13E2" w:rsidR="00A27E7E" w:rsidRDefault="00A27E7E" w:rsidP="00A27E7E">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zast. </w:t>
      </w:r>
      <w:r w:rsidR="00403BD2" w:rsidRPr="004F09A1">
        <w:rPr>
          <w:b/>
        </w:rPr>
        <w:t>Křižíkova</w:t>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00403BD2">
        <w:rPr>
          <w:b/>
        </w:rPr>
        <w:t xml:space="preserve"> </w:t>
      </w:r>
      <w:r w:rsidRPr="00833FB7">
        <w:rPr>
          <w:b/>
        </w:rPr>
        <w:t>Kč bez DPH</w:t>
      </w:r>
    </w:p>
    <w:p w14:paraId="0E12E295" w14:textId="4CD0F69E" w:rsidR="008F58B0" w:rsidRPr="00833FB7" w:rsidRDefault="00833FB7" w:rsidP="00F716BB">
      <w:pPr>
        <w:pStyle w:val="Odstavecseseznamem"/>
        <w:numPr>
          <w:ilvl w:val="0"/>
          <w:numId w:val="0"/>
        </w:numPr>
        <w:ind w:left="720" w:right="48"/>
        <w:jc w:val="both"/>
        <w:rPr>
          <w:b/>
        </w:rPr>
      </w:pPr>
      <w:r w:rsidRPr="00833FB7">
        <w:rPr>
          <w:b/>
        </w:rPr>
        <w:t xml:space="preserve">  </w:t>
      </w:r>
      <w:r w:rsidR="008F58B0" w:rsidRPr="00833FB7" w:rsidDel="00B033B5">
        <w:rPr>
          <w:b/>
        </w:rPr>
        <w:t xml:space="preserve"> </w:t>
      </w:r>
    </w:p>
    <w:p w14:paraId="058B28CD" w14:textId="3ADA8EFB" w:rsidR="008F58B0" w:rsidRPr="00833FB7" w:rsidRDefault="004F1EDE" w:rsidP="005308B7">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5308B7" w:rsidRPr="005308B7">
        <w:rPr>
          <w:b/>
        </w:rPr>
        <w:t xml:space="preserve">Nová Ves, vodárna směr Dubina </w:t>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00833FB7" w:rsidRPr="00833FB7">
        <w:rPr>
          <w:b/>
        </w:rPr>
        <w:t xml:space="preserve">Kč bez DPH </w:t>
      </w:r>
    </w:p>
    <w:p w14:paraId="46A8FC91" w14:textId="6DAC10C4" w:rsidR="008F58B0"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5308B7" w:rsidRPr="005308B7">
        <w:rPr>
          <w:b/>
        </w:rPr>
        <w:t xml:space="preserve">Nová Ves, vodárna směr Poruba </w:t>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00833FB7" w:rsidRPr="00833FB7">
        <w:rPr>
          <w:b/>
        </w:rPr>
        <w:t xml:space="preserve">Kč bez DPH  </w:t>
      </w:r>
    </w:p>
    <w:p w14:paraId="64F85783" w14:textId="56C2E31E" w:rsidR="00A27E7E" w:rsidRPr="00A27E7E" w:rsidRDefault="00A27E7E" w:rsidP="00A27E7E">
      <w:pPr>
        <w:pStyle w:val="Odstavecseseznamem"/>
        <w:numPr>
          <w:ilvl w:val="0"/>
          <w:numId w:val="0"/>
        </w:numPr>
        <w:ind w:left="720" w:right="48"/>
        <w:jc w:val="both"/>
        <w:rPr>
          <w:b/>
        </w:rPr>
      </w:pPr>
      <w:r w:rsidRPr="00833FB7">
        <w:rPr>
          <w:b/>
        </w:rPr>
        <w:t xml:space="preserve">Cena za </w:t>
      </w:r>
      <w:r w:rsidRPr="00D77DD9">
        <w:rPr>
          <w:b/>
        </w:rPr>
        <w:t xml:space="preserve">modernizaci </w:t>
      </w:r>
      <w:r w:rsidRPr="00833FB7">
        <w:rPr>
          <w:b/>
        </w:rPr>
        <w:t>zábradlí včetně</w:t>
      </w:r>
      <w:r>
        <w:rPr>
          <w:b/>
        </w:rPr>
        <w:t xml:space="preserve"> </w:t>
      </w:r>
      <w:r w:rsidRPr="00833FB7">
        <w:rPr>
          <w:b/>
        </w:rPr>
        <w:t>stavebn</w:t>
      </w:r>
      <w:r>
        <w:rPr>
          <w:b/>
        </w:rPr>
        <w:t>ích prací</w:t>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Pr="00A27E7E">
        <w:rPr>
          <w:b/>
        </w:rPr>
        <w:t>Kč bez DPH</w:t>
      </w:r>
    </w:p>
    <w:p w14:paraId="2642293D" w14:textId="0D8FD6EF" w:rsidR="00A27E7E" w:rsidRPr="00207264" w:rsidRDefault="00A27E7E" w:rsidP="00A27E7E">
      <w:pPr>
        <w:pStyle w:val="Odstavecseseznamem"/>
        <w:numPr>
          <w:ilvl w:val="0"/>
          <w:numId w:val="0"/>
        </w:numPr>
        <w:ind w:left="720" w:right="48"/>
        <w:jc w:val="both"/>
        <w:rPr>
          <w:b/>
          <w:u w:val="single"/>
        </w:rPr>
      </w:pPr>
      <w:r w:rsidRPr="00207264">
        <w:rPr>
          <w:b/>
          <w:u w:val="single"/>
        </w:rPr>
        <w:t>Cena za stavební práce na uvedených přístřešcích</w:t>
      </w:r>
      <w:r w:rsidR="00B65C49">
        <w:rPr>
          <w:b/>
          <w:u w:val="single"/>
        </w:rPr>
        <w:tab/>
      </w:r>
      <w:r w:rsidR="00B65C49">
        <w:rPr>
          <w:b/>
          <w:u w:val="single"/>
        </w:rPr>
        <w:tab/>
      </w:r>
      <w:r w:rsidR="00B65C49" w:rsidRPr="00207264">
        <w:rPr>
          <w:b/>
          <w:u w:val="single"/>
        </w:rPr>
        <w:t xml:space="preserve"> </w:t>
      </w:r>
      <w:r w:rsidR="00B65C49" w:rsidRPr="00207264">
        <w:rPr>
          <w:i/>
          <w:color w:val="00B0F0"/>
          <w:u w:val="single"/>
        </w:rPr>
        <w:t xml:space="preserve">( POZN. Doplní </w:t>
      </w:r>
      <w:r w:rsidR="00695DE3" w:rsidRPr="00207264">
        <w:rPr>
          <w:i/>
          <w:color w:val="00B0F0"/>
          <w:u w:val="single"/>
        </w:rPr>
        <w:t>zhotovitel</w:t>
      </w:r>
      <w:r w:rsidR="00B65C49" w:rsidRPr="00207264">
        <w:rPr>
          <w:i/>
          <w:color w:val="00B0F0"/>
          <w:u w:val="single"/>
        </w:rPr>
        <w:t>)</w:t>
      </w:r>
      <w:r w:rsidRPr="00207264">
        <w:rPr>
          <w:b/>
          <w:u w:val="single"/>
        </w:rPr>
        <w:t>Kč bez DPH</w:t>
      </w:r>
    </w:p>
    <w:p w14:paraId="5334CB2C" w14:textId="3187E6C6" w:rsidR="00A27E7E" w:rsidRDefault="00A27E7E" w:rsidP="00A27E7E">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zast. </w:t>
      </w:r>
      <w:r w:rsidR="00403BD2">
        <w:rPr>
          <w:b/>
        </w:rPr>
        <w:t>Nová Ves, vodárna</w:t>
      </w:r>
      <w:r w:rsidR="00B65C49">
        <w:rPr>
          <w:b/>
        </w:rPr>
        <w:t xml:space="preserve"> </w:t>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Pr="00833FB7">
        <w:rPr>
          <w:b/>
        </w:rPr>
        <w:t>Kč bez DPH</w:t>
      </w:r>
    </w:p>
    <w:p w14:paraId="5BEE1413" w14:textId="49216956" w:rsidR="008F58B0" w:rsidRPr="00833FB7" w:rsidRDefault="008F58B0" w:rsidP="00F716BB">
      <w:pPr>
        <w:pStyle w:val="Odstavecseseznamem"/>
        <w:numPr>
          <w:ilvl w:val="0"/>
          <w:numId w:val="0"/>
        </w:numPr>
        <w:ind w:left="720" w:right="48"/>
        <w:jc w:val="both"/>
        <w:rPr>
          <w:b/>
        </w:rPr>
      </w:pPr>
    </w:p>
    <w:p w14:paraId="13CF6C49" w14:textId="19C2B66D" w:rsidR="00EF6DC4" w:rsidRDefault="004F1EDE" w:rsidP="00EF6DC4">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EF6DC4" w:rsidRPr="00EF6DC4">
        <w:rPr>
          <w:b/>
        </w:rPr>
        <w:t xml:space="preserve">Hulvácká směr Vítkovice </w:t>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00833FB7" w:rsidRPr="00833FB7">
        <w:rPr>
          <w:b/>
        </w:rPr>
        <w:t>Kč bez DPH</w:t>
      </w:r>
    </w:p>
    <w:p w14:paraId="57850F18" w14:textId="08A0F089" w:rsidR="008F58B0" w:rsidRPr="00EF6DC4" w:rsidRDefault="00EF6DC4" w:rsidP="00EF6DC4">
      <w:pPr>
        <w:pStyle w:val="Odstavecseseznamem"/>
        <w:numPr>
          <w:ilvl w:val="0"/>
          <w:numId w:val="0"/>
        </w:numPr>
        <w:ind w:left="720" w:right="48"/>
        <w:jc w:val="both"/>
        <w:rPr>
          <w:b/>
        </w:rPr>
      </w:pPr>
      <w:r w:rsidRPr="00833FB7">
        <w:rPr>
          <w:b/>
        </w:rPr>
        <w:t xml:space="preserve">Cena za </w:t>
      </w:r>
      <w:r>
        <w:rPr>
          <w:b/>
        </w:rPr>
        <w:t>modernizaci</w:t>
      </w:r>
      <w:r w:rsidRPr="00833FB7">
        <w:rPr>
          <w:b/>
        </w:rPr>
        <w:t xml:space="preserve"> přístřešku včetně mobiliáře na zast. </w:t>
      </w:r>
      <w:r w:rsidRPr="00EF6DC4">
        <w:rPr>
          <w:b/>
        </w:rPr>
        <w:t xml:space="preserve">Hulvácká směr Hulváky </w:t>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Pr="00833FB7">
        <w:rPr>
          <w:b/>
        </w:rPr>
        <w:t xml:space="preserve">Kč bez DPH  </w:t>
      </w:r>
      <w:r w:rsidR="00833FB7" w:rsidRPr="00EF6DC4">
        <w:rPr>
          <w:b/>
        </w:rPr>
        <w:t xml:space="preserve">  </w:t>
      </w:r>
    </w:p>
    <w:p w14:paraId="2CC7E60D" w14:textId="0B4F0EE2" w:rsidR="00A27E7E" w:rsidRPr="00A27E7E" w:rsidRDefault="00A27E7E" w:rsidP="00A27E7E">
      <w:pPr>
        <w:pStyle w:val="Odstavecseseznamem"/>
        <w:numPr>
          <w:ilvl w:val="0"/>
          <w:numId w:val="0"/>
        </w:numPr>
        <w:ind w:left="720" w:right="48"/>
        <w:jc w:val="both"/>
        <w:rPr>
          <w:b/>
        </w:rPr>
      </w:pPr>
      <w:r w:rsidRPr="00833FB7">
        <w:rPr>
          <w:b/>
        </w:rPr>
        <w:t xml:space="preserve">Cena za </w:t>
      </w:r>
      <w:r w:rsidRPr="00D77DD9">
        <w:rPr>
          <w:b/>
        </w:rPr>
        <w:t xml:space="preserve">modernizaci </w:t>
      </w:r>
      <w:r w:rsidRPr="00833FB7">
        <w:rPr>
          <w:b/>
        </w:rPr>
        <w:t>zábradlí včetně</w:t>
      </w:r>
      <w:r>
        <w:rPr>
          <w:b/>
        </w:rPr>
        <w:t xml:space="preserve"> </w:t>
      </w:r>
      <w:r w:rsidRPr="00833FB7">
        <w:rPr>
          <w:b/>
        </w:rPr>
        <w:t>stavebn</w:t>
      </w:r>
      <w:r>
        <w:rPr>
          <w:b/>
        </w:rPr>
        <w:t>ích prací</w:t>
      </w:r>
      <w:r w:rsidR="00B65C49">
        <w:rPr>
          <w:b/>
        </w:rPr>
        <w:tab/>
        <w:t xml:space="preserve"> </w:t>
      </w:r>
      <w:r w:rsidR="00B65C49" w:rsidRPr="00DF7DA8">
        <w:rPr>
          <w:i/>
          <w:color w:val="00B0F0"/>
        </w:rPr>
        <w:t xml:space="preserve">( POZN. Doplní </w:t>
      </w:r>
      <w:r w:rsidR="00695DE3">
        <w:rPr>
          <w:i/>
          <w:color w:val="00B0F0"/>
        </w:rPr>
        <w:t>zhotovitel</w:t>
      </w:r>
      <w:r w:rsidR="00B65C49" w:rsidRPr="00DF7DA8">
        <w:rPr>
          <w:i/>
          <w:color w:val="00B0F0"/>
        </w:rPr>
        <w:t>)</w:t>
      </w:r>
      <w:r w:rsidRPr="00A27E7E">
        <w:rPr>
          <w:b/>
        </w:rPr>
        <w:t>Kč bez DPH</w:t>
      </w:r>
    </w:p>
    <w:p w14:paraId="0BD15D6A" w14:textId="72FAA999" w:rsidR="00A27E7E" w:rsidRPr="00207264" w:rsidRDefault="00A27E7E" w:rsidP="00A27E7E">
      <w:pPr>
        <w:pStyle w:val="Odstavecseseznamem"/>
        <w:numPr>
          <w:ilvl w:val="0"/>
          <w:numId w:val="0"/>
        </w:numPr>
        <w:ind w:left="720" w:right="48"/>
        <w:jc w:val="both"/>
        <w:rPr>
          <w:b/>
          <w:u w:val="single"/>
        </w:rPr>
      </w:pPr>
      <w:r w:rsidRPr="00207264">
        <w:rPr>
          <w:b/>
          <w:u w:val="single"/>
        </w:rPr>
        <w:t>Cena za stavební práce na uvedených přístřešcích</w:t>
      </w:r>
      <w:r w:rsidR="00B65C49">
        <w:rPr>
          <w:b/>
          <w:u w:val="single"/>
        </w:rPr>
        <w:tab/>
      </w:r>
      <w:r w:rsidR="00B65C49">
        <w:rPr>
          <w:b/>
          <w:u w:val="single"/>
        </w:rPr>
        <w:tab/>
      </w:r>
      <w:r w:rsidR="00B65C49" w:rsidRPr="00207264">
        <w:rPr>
          <w:i/>
          <w:color w:val="00B0F0"/>
          <w:u w:val="single"/>
        </w:rPr>
        <w:t xml:space="preserve">( POZN. Doplní </w:t>
      </w:r>
      <w:r w:rsidR="00695DE3" w:rsidRPr="00207264">
        <w:rPr>
          <w:i/>
          <w:color w:val="00B0F0"/>
          <w:u w:val="single"/>
        </w:rPr>
        <w:t>zhotovitel</w:t>
      </w:r>
      <w:r w:rsidR="00B65C49" w:rsidRPr="00207264">
        <w:rPr>
          <w:i/>
          <w:color w:val="00B0F0"/>
          <w:u w:val="single"/>
        </w:rPr>
        <w:t>)</w:t>
      </w:r>
      <w:r w:rsidRPr="00207264">
        <w:rPr>
          <w:b/>
          <w:u w:val="single"/>
        </w:rPr>
        <w:t>Kč bez DPH</w:t>
      </w:r>
    </w:p>
    <w:p w14:paraId="79F95311" w14:textId="500976D6" w:rsidR="00A27E7E" w:rsidRDefault="00A27E7E" w:rsidP="00A27E7E">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zast. </w:t>
      </w:r>
      <w:r w:rsidR="00403BD2" w:rsidRPr="00EF6DC4">
        <w:rPr>
          <w:b/>
        </w:rPr>
        <w:t>Hulvácká</w:t>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Pr="00833FB7">
        <w:rPr>
          <w:b/>
        </w:rPr>
        <w:t>Kč bez DPH</w:t>
      </w:r>
    </w:p>
    <w:p w14:paraId="26A0DEAB" w14:textId="21D2E5AE" w:rsidR="008F58B0" w:rsidRPr="00833FB7" w:rsidRDefault="008F58B0" w:rsidP="00F716BB">
      <w:pPr>
        <w:pStyle w:val="Odstavecseseznamem"/>
        <w:numPr>
          <w:ilvl w:val="0"/>
          <w:numId w:val="0"/>
        </w:numPr>
        <w:ind w:left="720" w:right="48"/>
        <w:jc w:val="both"/>
        <w:rPr>
          <w:b/>
        </w:rPr>
      </w:pPr>
    </w:p>
    <w:p w14:paraId="048AFC86" w14:textId="1620CB62" w:rsidR="008F58B0" w:rsidRPr="00833FB7" w:rsidRDefault="004F1EDE" w:rsidP="00EF6DC4">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EF6DC4" w:rsidRPr="00EF6DC4">
        <w:rPr>
          <w:b/>
        </w:rPr>
        <w:t>Jubilejní kolonie směr centrum</w:t>
      </w:r>
      <w:r w:rsidR="00833FB7" w:rsidRPr="00833FB7">
        <w:rPr>
          <w:b/>
        </w:rPr>
        <w:t xml:space="preserve"> </w:t>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00833FB7" w:rsidRPr="00833FB7">
        <w:rPr>
          <w:b/>
        </w:rPr>
        <w:t xml:space="preserve">Kč bez DPH  </w:t>
      </w:r>
    </w:p>
    <w:p w14:paraId="1DE4E71A" w14:textId="102AC13E" w:rsidR="00A27E7E" w:rsidRPr="00A27E7E" w:rsidRDefault="00A27E7E" w:rsidP="00A27E7E">
      <w:pPr>
        <w:pStyle w:val="Odstavecseseznamem"/>
        <w:numPr>
          <w:ilvl w:val="0"/>
          <w:numId w:val="0"/>
        </w:numPr>
        <w:ind w:left="720" w:right="48"/>
        <w:jc w:val="both"/>
        <w:rPr>
          <w:b/>
        </w:rPr>
      </w:pPr>
      <w:r w:rsidRPr="00833FB7">
        <w:rPr>
          <w:b/>
        </w:rPr>
        <w:t xml:space="preserve">Cena za </w:t>
      </w:r>
      <w:r w:rsidRPr="00D77DD9">
        <w:rPr>
          <w:b/>
        </w:rPr>
        <w:t xml:space="preserve">modernizaci </w:t>
      </w:r>
      <w:r w:rsidRPr="00833FB7">
        <w:rPr>
          <w:b/>
        </w:rPr>
        <w:t>zábradlí včetně</w:t>
      </w:r>
      <w:r>
        <w:rPr>
          <w:b/>
        </w:rPr>
        <w:t xml:space="preserve"> </w:t>
      </w:r>
      <w:r w:rsidRPr="00833FB7">
        <w:rPr>
          <w:b/>
        </w:rPr>
        <w:t>stavebn</w:t>
      </w:r>
      <w:r>
        <w:rPr>
          <w:b/>
        </w:rPr>
        <w:t>ích prací</w:t>
      </w:r>
      <w:r w:rsidR="00B65C49">
        <w:rPr>
          <w:b/>
        </w:rPr>
        <w:t xml:space="preserve"> </w:t>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Pr="00A27E7E">
        <w:rPr>
          <w:b/>
        </w:rPr>
        <w:t>Kč bez DPH</w:t>
      </w:r>
    </w:p>
    <w:p w14:paraId="7182A02B" w14:textId="53441861" w:rsidR="00A27E7E" w:rsidRPr="00207264" w:rsidRDefault="00A27E7E" w:rsidP="00A27E7E">
      <w:pPr>
        <w:pStyle w:val="Odstavecseseznamem"/>
        <w:numPr>
          <w:ilvl w:val="0"/>
          <w:numId w:val="0"/>
        </w:numPr>
        <w:ind w:left="720" w:right="48"/>
        <w:jc w:val="both"/>
        <w:rPr>
          <w:b/>
          <w:u w:val="single"/>
        </w:rPr>
      </w:pPr>
      <w:r w:rsidRPr="00207264">
        <w:rPr>
          <w:b/>
          <w:u w:val="single"/>
        </w:rPr>
        <w:t>Cena za stavební práce na uvedených přístřešcích</w:t>
      </w:r>
      <w:r w:rsidR="00B65C49">
        <w:rPr>
          <w:b/>
          <w:u w:val="single"/>
        </w:rPr>
        <w:tab/>
      </w:r>
      <w:r w:rsidR="00B65C49">
        <w:rPr>
          <w:b/>
          <w:u w:val="single"/>
        </w:rPr>
        <w:tab/>
      </w:r>
      <w:r w:rsidR="00B65C49" w:rsidRPr="00207264">
        <w:rPr>
          <w:b/>
          <w:u w:val="single"/>
        </w:rPr>
        <w:t xml:space="preserve"> </w:t>
      </w:r>
      <w:r w:rsidR="00B65C49" w:rsidRPr="00207264">
        <w:rPr>
          <w:i/>
          <w:color w:val="00B0F0"/>
          <w:u w:val="single"/>
        </w:rPr>
        <w:t xml:space="preserve">( POZN. Doplní </w:t>
      </w:r>
      <w:r w:rsidR="00695DE3" w:rsidRPr="00207264">
        <w:rPr>
          <w:i/>
          <w:color w:val="00B0F0"/>
          <w:u w:val="single"/>
        </w:rPr>
        <w:t>zhotovitel</w:t>
      </w:r>
      <w:r w:rsidR="00B65C49" w:rsidRPr="00207264">
        <w:rPr>
          <w:i/>
          <w:color w:val="00B0F0"/>
          <w:u w:val="single"/>
        </w:rPr>
        <w:t>)</w:t>
      </w:r>
      <w:r w:rsidRPr="00207264">
        <w:rPr>
          <w:b/>
          <w:u w:val="single"/>
        </w:rPr>
        <w:t>Kč bez DPH</w:t>
      </w:r>
    </w:p>
    <w:p w14:paraId="3B4775A7" w14:textId="379BC803" w:rsidR="00A27E7E" w:rsidRDefault="00A27E7E" w:rsidP="00A27E7E">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zast. </w:t>
      </w:r>
      <w:r w:rsidR="00403BD2" w:rsidRPr="00EF6DC4">
        <w:rPr>
          <w:b/>
        </w:rPr>
        <w:t>Jubilejní kolonie</w:t>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Pr>
          <w:b/>
        </w:rPr>
        <w:t xml:space="preserve"> </w:t>
      </w:r>
      <w:r w:rsidRPr="00833FB7">
        <w:rPr>
          <w:b/>
        </w:rPr>
        <w:t>Kč bez DPH</w:t>
      </w:r>
    </w:p>
    <w:p w14:paraId="63064F35" w14:textId="32C20B18" w:rsidR="008F58B0" w:rsidRPr="00833FB7" w:rsidRDefault="008F58B0" w:rsidP="00F716BB">
      <w:pPr>
        <w:pStyle w:val="Odstavecseseznamem"/>
        <w:numPr>
          <w:ilvl w:val="0"/>
          <w:numId w:val="0"/>
        </w:numPr>
        <w:ind w:left="720" w:right="48"/>
        <w:jc w:val="both"/>
        <w:rPr>
          <w:b/>
        </w:rPr>
      </w:pPr>
    </w:p>
    <w:p w14:paraId="04199CBE" w14:textId="4C6A7E73" w:rsidR="008F58B0" w:rsidRPr="00833FB7" w:rsidRDefault="004F1EDE" w:rsidP="00EF6DC4">
      <w:pPr>
        <w:pStyle w:val="Odstavecseseznamem"/>
        <w:numPr>
          <w:ilvl w:val="0"/>
          <w:numId w:val="32"/>
        </w:numPr>
        <w:ind w:right="48"/>
        <w:jc w:val="both"/>
        <w:rPr>
          <w:b/>
        </w:rPr>
      </w:pPr>
      <w:r w:rsidRPr="00833FB7">
        <w:rPr>
          <w:b/>
        </w:rPr>
        <w:t>Cena za</w:t>
      </w:r>
      <w:r w:rsidR="00D77DD9" w:rsidRPr="00D77DD9">
        <w:rPr>
          <w:b/>
        </w:rPr>
        <w:t xml:space="preserve"> </w:t>
      </w:r>
      <w:r w:rsidR="00D77DD9">
        <w:rPr>
          <w:b/>
        </w:rPr>
        <w:t>modernizaci</w:t>
      </w:r>
      <w:r w:rsidRPr="00833FB7">
        <w:rPr>
          <w:b/>
        </w:rPr>
        <w:t xml:space="preserve"> </w:t>
      </w:r>
      <w:r w:rsidR="008F58B0" w:rsidRPr="00833FB7">
        <w:rPr>
          <w:b/>
        </w:rPr>
        <w:t xml:space="preserve">přístřešku včetně mobiliáře na zast. </w:t>
      </w:r>
      <w:r w:rsidR="00EF6DC4" w:rsidRPr="00EF6DC4">
        <w:rPr>
          <w:b/>
        </w:rPr>
        <w:t xml:space="preserve">Nové Výškovice směr centrum </w:t>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00833FB7" w:rsidRPr="00833FB7">
        <w:rPr>
          <w:b/>
        </w:rPr>
        <w:t xml:space="preserve">Kč bez DPH  </w:t>
      </w:r>
    </w:p>
    <w:p w14:paraId="04BA452A" w14:textId="103CE6C2" w:rsidR="00A27E7E" w:rsidRPr="00A27E7E" w:rsidRDefault="00A27E7E" w:rsidP="00A27E7E">
      <w:pPr>
        <w:pStyle w:val="Odstavecseseznamem"/>
        <w:numPr>
          <w:ilvl w:val="0"/>
          <w:numId w:val="0"/>
        </w:numPr>
        <w:ind w:left="720" w:right="48"/>
        <w:jc w:val="both"/>
        <w:rPr>
          <w:b/>
        </w:rPr>
      </w:pPr>
      <w:r w:rsidRPr="00833FB7">
        <w:rPr>
          <w:b/>
        </w:rPr>
        <w:t xml:space="preserve">Cena za </w:t>
      </w:r>
      <w:r w:rsidRPr="00D77DD9">
        <w:rPr>
          <w:b/>
        </w:rPr>
        <w:t xml:space="preserve">modernizaci </w:t>
      </w:r>
      <w:r w:rsidRPr="00833FB7">
        <w:rPr>
          <w:b/>
        </w:rPr>
        <w:t>zábradlí včetně</w:t>
      </w:r>
      <w:r>
        <w:rPr>
          <w:b/>
        </w:rPr>
        <w:t xml:space="preserve"> </w:t>
      </w:r>
      <w:r w:rsidRPr="00833FB7">
        <w:rPr>
          <w:b/>
        </w:rPr>
        <w:t>stavebn</w:t>
      </w:r>
      <w:r>
        <w:rPr>
          <w:b/>
        </w:rPr>
        <w:t>ích prací</w:t>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Pr="00A27E7E">
        <w:rPr>
          <w:b/>
        </w:rPr>
        <w:t>Kč bez DPH</w:t>
      </w:r>
    </w:p>
    <w:p w14:paraId="78FC0491" w14:textId="0B6D60B2" w:rsidR="00A27E7E" w:rsidRPr="00207264" w:rsidRDefault="00A27E7E" w:rsidP="00A27E7E">
      <w:pPr>
        <w:pStyle w:val="Odstavecseseznamem"/>
        <w:numPr>
          <w:ilvl w:val="0"/>
          <w:numId w:val="0"/>
        </w:numPr>
        <w:ind w:left="720" w:right="48"/>
        <w:jc w:val="both"/>
        <w:rPr>
          <w:b/>
          <w:u w:val="single"/>
        </w:rPr>
      </w:pPr>
      <w:r w:rsidRPr="00207264">
        <w:rPr>
          <w:b/>
          <w:u w:val="single"/>
        </w:rPr>
        <w:t>Cena za stavební práce na uvedených přístřešcích</w:t>
      </w:r>
      <w:r w:rsidR="00B65C49">
        <w:rPr>
          <w:b/>
          <w:u w:val="single"/>
        </w:rPr>
        <w:tab/>
      </w:r>
      <w:r w:rsidR="00B65C49">
        <w:rPr>
          <w:b/>
          <w:u w:val="single"/>
        </w:rPr>
        <w:tab/>
      </w:r>
      <w:r w:rsidR="00B65C49" w:rsidRPr="00207264">
        <w:rPr>
          <w:i/>
          <w:color w:val="00B0F0"/>
          <w:u w:val="single"/>
        </w:rPr>
        <w:t xml:space="preserve">( POZN. Doplní </w:t>
      </w:r>
      <w:r w:rsidR="00695DE3" w:rsidRPr="00207264">
        <w:rPr>
          <w:i/>
          <w:color w:val="00B0F0"/>
          <w:u w:val="single"/>
        </w:rPr>
        <w:t>zhotovitel</w:t>
      </w:r>
      <w:r w:rsidR="00B65C49" w:rsidRPr="00207264">
        <w:rPr>
          <w:i/>
          <w:color w:val="00B0F0"/>
          <w:u w:val="single"/>
        </w:rPr>
        <w:t>)</w:t>
      </w:r>
      <w:r w:rsidRPr="00207264">
        <w:rPr>
          <w:b/>
          <w:u w:val="single"/>
        </w:rPr>
        <w:t>Kč bez DPH</w:t>
      </w:r>
    </w:p>
    <w:p w14:paraId="7748243C" w14:textId="4BAFC1E9" w:rsidR="00A27E7E" w:rsidRDefault="00A27E7E" w:rsidP="00A27E7E">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zast. </w:t>
      </w:r>
      <w:r w:rsidR="00EF6DC4" w:rsidRPr="00EF6DC4">
        <w:rPr>
          <w:b/>
        </w:rPr>
        <w:t>Nové Výškovice</w:t>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Pr="00833FB7">
        <w:rPr>
          <w:b/>
        </w:rPr>
        <w:t>Kč bez DPH</w:t>
      </w:r>
    </w:p>
    <w:p w14:paraId="5FF8E317" w14:textId="77777777" w:rsidR="005B696E" w:rsidRPr="00833FB7" w:rsidRDefault="005B696E" w:rsidP="00F716BB">
      <w:pPr>
        <w:pStyle w:val="Odstavecseseznamem"/>
        <w:numPr>
          <w:ilvl w:val="0"/>
          <w:numId w:val="0"/>
        </w:numPr>
        <w:ind w:left="720" w:right="48"/>
        <w:jc w:val="both"/>
        <w:rPr>
          <w:b/>
        </w:rPr>
      </w:pPr>
    </w:p>
    <w:p w14:paraId="1A577300" w14:textId="0E8D4D6B" w:rsidR="008F58B0" w:rsidRPr="00833FB7" w:rsidRDefault="004F1EDE" w:rsidP="00EF6DC4">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zast. </w:t>
      </w:r>
      <w:r w:rsidR="00EF6DC4">
        <w:rPr>
          <w:b/>
        </w:rPr>
        <w:t>Martinov</w:t>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00833FB7" w:rsidRPr="00833FB7">
        <w:rPr>
          <w:b/>
        </w:rPr>
        <w:t xml:space="preserve">Kč bez DPH  </w:t>
      </w:r>
    </w:p>
    <w:p w14:paraId="3DCE0DA5" w14:textId="5DDFBBF0" w:rsidR="00A27E7E" w:rsidRPr="00B95FC6" w:rsidRDefault="00A27E7E" w:rsidP="00A27E7E">
      <w:pPr>
        <w:pStyle w:val="Odstavecseseznamem"/>
        <w:numPr>
          <w:ilvl w:val="0"/>
          <w:numId w:val="0"/>
        </w:numPr>
        <w:ind w:left="720" w:right="48"/>
        <w:jc w:val="both"/>
        <w:rPr>
          <w:b/>
          <w:u w:val="single"/>
        </w:rPr>
      </w:pPr>
      <w:r w:rsidRPr="00207264">
        <w:rPr>
          <w:b/>
          <w:u w:val="single"/>
        </w:rPr>
        <w:t>Cena za stavební práce na uvedených přístřešcích</w:t>
      </w:r>
      <w:r w:rsidR="00B65C49">
        <w:rPr>
          <w:b/>
          <w:u w:val="single"/>
        </w:rPr>
        <w:tab/>
      </w:r>
      <w:r w:rsidR="00B65C49">
        <w:rPr>
          <w:b/>
          <w:u w:val="single"/>
        </w:rPr>
        <w:tab/>
      </w:r>
      <w:r w:rsidR="00B65C49" w:rsidRPr="00B95FC6">
        <w:rPr>
          <w:i/>
          <w:color w:val="00B0F0"/>
          <w:u w:val="single"/>
        </w:rPr>
        <w:t xml:space="preserve">( POZN. Doplní </w:t>
      </w:r>
      <w:r w:rsidR="00695DE3" w:rsidRPr="00B95FC6">
        <w:rPr>
          <w:i/>
          <w:color w:val="00B0F0"/>
          <w:u w:val="single"/>
        </w:rPr>
        <w:t>zhotovitel</w:t>
      </w:r>
      <w:r w:rsidR="00B65C49" w:rsidRPr="00B95FC6">
        <w:rPr>
          <w:i/>
          <w:color w:val="00B0F0"/>
          <w:u w:val="single"/>
        </w:rPr>
        <w:t>)</w:t>
      </w:r>
      <w:r w:rsidRPr="00B95FC6">
        <w:rPr>
          <w:b/>
          <w:u w:val="single"/>
        </w:rPr>
        <w:t>Kč bez DPH</w:t>
      </w:r>
    </w:p>
    <w:p w14:paraId="24EE5147" w14:textId="37CFE042" w:rsidR="00A27E7E" w:rsidRDefault="00A27E7E" w:rsidP="0021077A">
      <w:pPr>
        <w:pStyle w:val="Odstavecseseznamem"/>
        <w:numPr>
          <w:ilvl w:val="0"/>
          <w:numId w:val="0"/>
        </w:numPr>
        <w:ind w:left="720" w:right="48"/>
        <w:jc w:val="both"/>
        <w:rPr>
          <w:b/>
        </w:rPr>
      </w:pPr>
      <w:r w:rsidRPr="00207264">
        <w:rPr>
          <w:b/>
        </w:rPr>
        <w:t xml:space="preserve">Cena celkem za modernizaci zast. </w:t>
      </w:r>
      <w:r w:rsidR="00EF6DC4" w:rsidRPr="00207264">
        <w:rPr>
          <w:b/>
        </w:rPr>
        <w:t xml:space="preserve">Martinov </w:t>
      </w:r>
      <w:r w:rsidR="00B65C49">
        <w:rPr>
          <w:b/>
        </w:rPr>
        <w:tab/>
      </w:r>
      <w:r w:rsidR="00B65C49">
        <w:rPr>
          <w:b/>
        </w:rPr>
        <w:tab/>
      </w:r>
      <w:r w:rsidR="00B65C49">
        <w:rPr>
          <w:b/>
        </w:rPr>
        <w:tab/>
      </w:r>
      <w:r w:rsidR="00B65C49" w:rsidRPr="00DF7DA8">
        <w:rPr>
          <w:i/>
          <w:color w:val="00B0F0"/>
        </w:rPr>
        <w:t xml:space="preserve">( POZN. Doplní </w:t>
      </w:r>
      <w:r w:rsidR="00695DE3">
        <w:rPr>
          <w:i/>
          <w:color w:val="00B0F0"/>
        </w:rPr>
        <w:t>zhotovitel</w:t>
      </w:r>
      <w:r w:rsidR="00B65C49" w:rsidRPr="00DF7DA8">
        <w:rPr>
          <w:i/>
          <w:color w:val="00B0F0"/>
        </w:rPr>
        <w:t>)</w:t>
      </w:r>
      <w:r w:rsidRPr="00207264">
        <w:rPr>
          <w:b/>
        </w:rPr>
        <w:t>Kč bez DPH</w:t>
      </w:r>
    </w:p>
    <w:p w14:paraId="68F62FD9" w14:textId="77777777" w:rsidR="00695DE3" w:rsidRPr="0021077A" w:rsidRDefault="00695DE3" w:rsidP="0021077A">
      <w:pPr>
        <w:pBdr>
          <w:bottom w:val="single" w:sz="12" w:space="1" w:color="auto"/>
        </w:pBdr>
        <w:ind w:left="994" w:right="48" w:hanging="360"/>
        <w:jc w:val="both"/>
        <w:rPr>
          <w:b/>
        </w:rPr>
      </w:pPr>
    </w:p>
    <w:p w14:paraId="30DF097D" w14:textId="7869BEB5" w:rsidR="008F58B0" w:rsidRPr="00207264" w:rsidRDefault="00833FB7" w:rsidP="00F716BB">
      <w:pPr>
        <w:ind w:right="48"/>
        <w:jc w:val="both"/>
        <w:rPr>
          <w:rFonts w:ascii="Times New Roman" w:hAnsi="Times New Roman"/>
          <w:b/>
          <w:color w:val="auto"/>
          <w:sz w:val="22"/>
          <w:szCs w:val="22"/>
          <w:lang w:val="cs-CZ"/>
        </w:rPr>
      </w:pPr>
      <w:r w:rsidRPr="00207264">
        <w:rPr>
          <w:rFonts w:ascii="Times New Roman" w:hAnsi="Times New Roman"/>
          <w:b/>
          <w:color w:val="auto"/>
          <w:sz w:val="22"/>
          <w:szCs w:val="22"/>
          <w:lang w:val="cs-CZ"/>
        </w:rPr>
        <w:t xml:space="preserve">  </w:t>
      </w:r>
    </w:p>
    <w:p w14:paraId="1B555124" w14:textId="0FAF6BBC" w:rsidR="000A0578" w:rsidRPr="00B95FC6" w:rsidRDefault="000A0578" w:rsidP="00F716BB">
      <w:pPr>
        <w:ind w:left="709" w:right="48"/>
        <w:jc w:val="both"/>
        <w:rPr>
          <w:rFonts w:ascii="Times New Roman" w:hAnsi="Times New Roman"/>
          <w:b/>
          <w:color w:val="auto"/>
          <w:szCs w:val="24"/>
          <w:lang w:val="cs-CZ"/>
        </w:rPr>
      </w:pPr>
      <w:r w:rsidRPr="00B95FC6">
        <w:rPr>
          <w:rFonts w:ascii="Times New Roman" w:hAnsi="Times New Roman"/>
          <w:b/>
          <w:color w:val="auto"/>
          <w:szCs w:val="24"/>
          <w:lang w:val="cs-CZ"/>
        </w:rPr>
        <w:t>Cena celkem za dílo</w:t>
      </w:r>
      <w:r w:rsidR="001F0A81" w:rsidRPr="00B95FC6">
        <w:rPr>
          <w:rFonts w:ascii="Times New Roman" w:hAnsi="Times New Roman"/>
          <w:b/>
          <w:color w:val="auto"/>
          <w:szCs w:val="24"/>
          <w:lang w:val="cs-CZ"/>
        </w:rPr>
        <w:t xml:space="preserve"> (A+B+C+D+E+F+G+H+I+J+K):</w:t>
      </w:r>
      <w:r w:rsidR="00B65C49" w:rsidRPr="00B95FC6">
        <w:rPr>
          <w:i/>
          <w:color w:val="00B0F0"/>
          <w:szCs w:val="24"/>
        </w:rPr>
        <w:t xml:space="preserve"> </w:t>
      </w:r>
      <w:r w:rsidR="00B65C49" w:rsidRPr="00B95FC6">
        <w:rPr>
          <w:i/>
          <w:color w:val="00B0F0"/>
          <w:szCs w:val="24"/>
        </w:rPr>
        <w:tab/>
        <w:t xml:space="preserve">( POZN. Doplní </w:t>
      </w:r>
      <w:r w:rsidR="00695DE3">
        <w:rPr>
          <w:i/>
          <w:color w:val="00B0F0"/>
        </w:rPr>
        <w:t>zhotovitel</w:t>
      </w:r>
      <w:r w:rsidR="00B65C49" w:rsidRPr="00B95FC6">
        <w:rPr>
          <w:i/>
          <w:color w:val="00B0F0"/>
          <w:szCs w:val="24"/>
        </w:rPr>
        <w:t>)</w:t>
      </w:r>
      <w:r w:rsidRPr="00B95FC6">
        <w:rPr>
          <w:rFonts w:ascii="Times New Roman" w:hAnsi="Times New Roman"/>
          <w:b/>
          <w:color w:val="auto"/>
          <w:szCs w:val="24"/>
          <w:lang w:val="cs-CZ"/>
        </w:rPr>
        <w:t>Kč bez DPH</w:t>
      </w:r>
    </w:p>
    <w:p w14:paraId="51FFA866" w14:textId="77777777" w:rsidR="00EB5C87" w:rsidRDefault="00EB5C87" w:rsidP="000A0578">
      <w:pPr>
        <w:tabs>
          <w:tab w:val="left" w:pos="993"/>
        </w:tabs>
        <w:spacing w:line="360" w:lineRule="auto"/>
        <w:ind w:left="993"/>
        <w:jc w:val="center"/>
        <w:rPr>
          <w:i/>
          <w:color w:val="00B0F0"/>
          <w:sz w:val="22"/>
          <w:szCs w:val="22"/>
          <w:lang w:val="cs-CZ"/>
        </w:rPr>
      </w:pPr>
    </w:p>
    <w:p w14:paraId="33168F5F" w14:textId="34052A83" w:rsidR="000A0578" w:rsidRPr="009D5C99" w:rsidRDefault="000A0578" w:rsidP="00B81DEA">
      <w:pPr>
        <w:spacing w:line="360" w:lineRule="auto"/>
        <w:ind w:left="851"/>
        <w:jc w:val="both"/>
        <w:rPr>
          <w:rFonts w:ascii="Times New Roman" w:hAnsi="Times New Roman"/>
          <w:i/>
          <w:color w:val="00B0F0"/>
          <w:sz w:val="22"/>
          <w:szCs w:val="22"/>
          <w:lang w:val="cs-CZ"/>
        </w:rPr>
      </w:pPr>
      <w:r w:rsidRPr="009D5C99">
        <w:rPr>
          <w:rFonts w:ascii="Times New Roman" w:hAnsi="Times New Roman"/>
          <w:i/>
          <w:color w:val="00B0F0"/>
          <w:sz w:val="22"/>
          <w:szCs w:val="22"/>
          <w:lang w:val="cs-CZ"/>
        </w:rPr>
        <w:t>(Pozn.</w:t>
      </w:r>
      <w:r w:rsidR="00244BC6">
        <w:rPr>
          <w:rFonts w:ascii="Times New Roman" w:hAnsi="Times New Roman"/>
          <w:i/>
          <w:color w:val="00B0F0"/>
          <w:sz w:val="22"/>
          <w:szCs w:val="22"/>
          <w:lang w:val="cs-CZ"/>
        </w:rPr>
        <w:t>:</w:t>
      </w:r>
      <w:r w:rsidRPr="009D5C99">
        <w:rPr>
          <w:rFonts w:ascii="Times New Roman" w:hAnsi="Times New Roman"/>
          <w:i/>
          <w:color w:val="00B0F0"/>
          <w:sz w:val="22"/>
          <w:szCs w:val="22"/>
          <w:lang w:val="cs-CZ"/>
        </w:rPr>
        <w:t xml:space="preserve"> Doplní</w:t>
      </w:r>
      <w:r w:rsidR="00B95FC6">
        <w:rPr>
          <w:rFonts w:ascii="Times New Roman" w:hAnsi="Times New Roman"/>
          <w:i/>
          <w:color w:val="00B0F0"/>
          <w:sz w:val="22"/>
          <w:szCs w:val="22"/>
          <w:lang w:val="cs-CZ"/>
        </w:rPr>
        <w:t xml:space="preserve"> zhotovitel</w:t>
      </w:r>
      <w:r w:rsidRPr="009D5C99">
        <w:rPr>
          <w:rFonts w:ascii="Times New Roman" w:hAnsi="Times New Roman"/>
          <w:i/>
          <w:color w:val="00B0F0"/>
          <w:sz w:val="22"/>
          <w:szCs w:val="22"/>
          <w:lang w:val="cs-CZ"/>
        </w:rPr>
        <w:t xml:space="preserve">. Poté poznámku vymažte. </w:t>
      </w:r>
      <w:r w:rsidR="00A22F75" w:rsidRPr="00B81DEA">
        <w:rPr>
          <w:rFonts w:ascii="Times New Roman" w:hAnsi="Times New Roman"/>
          <w:b/>
          <w:bCs/>
          <w:i/>
          <w:color w:val="00B0F0"/>
          <w:sz w:val="22"/>
          <w:szCs w:val="22"/>
          <w:lang w:val="cs-CZ"/>
        </w:rPr>
        <w:t>Cena celkem za dílo</w:t>
      </w:r>
      <w:r w:rsidR="00A22F75" w:rsidRPr="00B81DEA" w:rsidDel="00A22F75">
        <w:rPr>
          <w:rFonts w:ascii="Times New Roman" w:hAnsi="Times New Roman"/>
          <w:b/>
          <w:bCs/>
          <w:i/>
          <w:color w:val="00B0F0"/>
          <w:sz w:val="22"/>
          <w:szCs w:val="22"/>
          <w:lang w:val="cs-CZ"/>
        </w:rPr>
        <w:t xml:space="preserve"> </w:t>
      </w:r>
      <w:r w:rsidRPr="00B81DEA">
        <w:rPr>
          <w:rFonts w:ascii="Times New Roman" w:hAnsi="Times New Roman"/>
          <w:b/>
          <w:bCs/>
          <w:i/>
          <w:color w:val="00B0F0"/>
          <w:sz w:val="22"/>
          <w:szCs w:val="22"/>
          <w:lang w:val="cs-CZ"/>
        </w:rPr>
        <w:t>bude předmětem hodnocení</w:t>
      </w:r>
      <w:r w:rsidRPr="009D5C99">
        <w:rPr>
          <w:rFonts w:ascii="Times New Roman" w:hAnsi="Times New Roman"/>
          <w:i/>
          <w:color w:val="00B0F0"/>
          <w:sz w:val="22"/>
          <w:szCs w:val="22"/>
          <w:lang w:val="cs-CZ"/>
        </w:rPr>
        <w:t>)</w:t>
      </w:r>
    </w:p>
    <w:p w14:paraId="3D61CA46" w14:textId="29730D1E" w:rsidR="00B13665" w:rsidRDefault="000A0578" w:rsidP="00B13665">
      <w:pPr>
        <w:pStyle w:val="Odstavecseseznamem"/>
        <w:tabs>
          <w:tab w:val="clear" w:pos="709"/>
          <w:tab w:val="left" w:pos="960"/>
        </w:tabs>
        <w:ind w:left="993" w:hanging="709"/>
        <w:jc w:val="both"/>
      </w:pPr>
      <w:r w:rsidRPr="00B13665">
        <w:t xml:space="preserve">Cena je určena jako součet cen položek </w:t>
      </w:r>
      <w:r w:rsidR="00B13665" w:rsidRPr="00B13665">
        <w:t>oceněného výkazu výměr</w:t>
      </w:r>
      <w:r w:rsidR="00772000">
        <w:t xml:space="preserve"> A až K</w:t>
      </w:r>
      <w:r w:rsidRPr="00B13665">
        <w:t xml:space="preserve">, </w:t>
      </w:r>
      <w:r w:rsidR="00C5404D" w:rsidRPr="00B13665">
        <w:t>kter</w:t>
      </w:r>
      <w:r w:rsidR="00C5404D">
        <w:t>ý</w:t>
      </w:r>
      <w:r w:rsidR="00C5404D" w:rsidRPr="00B13665">
        <w:t xml:space="preserve"> </w:t>
      </w:r>
      <w:r w:rsidRPr="00B13665">
        <w:t>je nedílnou součástí nabídky zhotovitele</w:t>
      </w:r>
      <w:r w:rsidR="003E2E1B">
        <w:t xml:space="preserve"> a tvoří Přílohu č. 2 smlouvy,</w:t>
      </w:r>
      <w:r w:rsidRPr="00B13665">
        <w:t xml:space="preserve"> v rámci veřejné zakázky „Nové designové řešení městského mobiliáře zastávky </w:t>
      </w:r>
      <w:r w:rsidR="00B13665">
        <w:t>„</w:t>
      </w:r>
      <w:r w:rsidR="00B13665" w:rsidRPr="00833FB7">
        <w:rPr>
          <w:b/>
        </w:rPr>
        <w:t>Modernizace přístřešků a zábradlí dle jednotného vizuálního stylu</w:t>
      </w:r>
      <w:r w:rsidRPr="00B13665">
        <w:t>“ ze dne</w:t>
      </w:r>
      <w:r w:rsidRPr="00833FB7">
        <w:t xml:space="preserve"> </w:t>
      </w:r>
      <w:r w:rsidR="00B13665" w:rsidRPr="00B13665">
        <w:rPr>
          <w:highlight w:val="cyan"/>
        </w:rPr>
        <w:t>…</w:t>
      </w:r>
      <w:r w:rsidRPr="00833FB7">
        <w:t xml:space="preserve">. </w:t>
      </w:r>
    </w:p>
    <w:p w14:paraId="0C8B8697" w14:textId="453CC320" w:rsidR="00B13665" w:rsidRPr="009D5C99" w:rsidRDefault="00B13665" w:rsidP="00B13665">
      <w:pPr>
        <w:pStyle w:val="Odstavecseseznamem"/>
        <w:numPr>
          <w:ilvl w:val="0"/>
          <w:numId w:val="0"/>
        </w:numPr>
        <w:tabs>
          <w:tab w:val="clear" w:pos="709"/>
          <w:tab w:val="left" w:pos="960"/>
        </w:tabs>
        <w:ind w:left="993"/>
        <w:jc w:val="both"/>
        <w:rPr>
          <w:i/>
          <w:color w:val="00B0F0"/>
        </w:rPr>
      </w:pPr>
      <w:r>
        <w:tab/>
      </w:r>
      <w:r>
        <w:tab/>
      </w:r>
      <w:r>
        <w:tab/>
      </w:r>
      <w:r>
        <w:tab/>
      </w:r>
      <w:r w:rsidRPr="009D5C99">
        <w:rPr>
          <w:i/>
          <w:color w:val="00B0F0"/>
        </w:rPr>
        <w:t>(Pozn.</w:t>
      </w:r>
      <w:r w:rsidR="00244BC6">
        <w:rPr>
          <w:i/>
          <w:color w:val="00B0F0"/>
        </w:rPr>
        <w:t>:</w:t>
      </w:r>
      <w:r w:rsidRPr="009D5C99">
        <w:rPr>
          <w:i/>
          <w:color w:val="00B0F0"/>
        </w:rPr>
        <w:t xml:space="preserve"> Doplní </w:t>
      </w:r>
      <w:r w:rsidR="00B95FC6">
        <w:rPr>
          <w:i/>
          <w:color w:val="00B0F0"/>
        </w:rPr>
        <w:t>zhotovitel</w:t>
      </w:r>
      <w:r w:rsidRPr="009D5C99">
        <w:rPr>
          <w:i/>
          <w:color w:val="00B0F0"/>
        </w:rPr>
        <w:t>. Poté poznámku vymažte.)</w:t>
      </w:r>
    </w:p>
    <w:p w14:paraId="0386F952" w14:textId="1EDA68E4" w:rsidR="000A0578" w:rsidRPr="00833FB7" w:rsidRDefault="000A0578" w:rsidP="00B13665">
      <w:pPr>
        <w:pStyle w:val="Odstavecseseznamem"/>
        <w:numPr>
          <w:ilvl w:val="0"/>
          <w:numId w:val="0"/>
        </w:numPr>
        <w:tabs>
          <w:tab w:val="clear" w:pos="709"/>
          <w:tab w:val="left" w:pos="993"/>
          <w:tab w:val="left" w:pos="5387"/>
        </w:tabs>
        <w:ind w:left="993" w:right="23"/>
        <w:jc w:val="both"/>
      </w:pPr>
    </w:p>
    <w:p w14:paraId="6C176F0A" w14:textId="77777777" w:rsidR="000A0578" w:rsidRPr="00833FB7" w:rsidRDefault="000A0578" w:rsidP="000A0578">
      <w:pPr>
        <w:pStyle w:val="Odstavecseseznamem"/>
        <w:tabs>
          <w:tab w:val="clear" w:pos="709"/>
          <w:tab w:val="left" w:pos="993"/>
        </w:tabs>
        <w:ind w:left="993" w:hanging="709"/>
        <w:jc w:val="both"/>
      </w:pPr>
      <w:r w:rsidRPr="00833FB7">
        <w:t>Poskytovaný předmět této smlouvy o dílo je zařazen do číselného kódu klasifikace produkce CZ CPA 42,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14:paraId="5A0BD1EF" w14:textId="77777777" w:rsidR="000A0578" w:rsidRPr="00833FB7" w:rsidRDefault="000A0578" w:rsidP="000A0578">
      <w:pPr>
        <w:pStyle w:val="Odstavecseseznamem"/>
        <w:tabs>
          <w:tab w:val="clear" w:pos="709"/>
          <w:tab w:val="left" w:pos="960"/>
        </w:tabs>
        <w:ind w:left="993" w:hanging="709"/>
        <w:jc w:val="both"/>
      </w:pPr>
      <w:r w:rsidRPr="00833FB7">
        <w:t>Objednatel prohlašuje, že financování prací a dodávek, které jsou předmětem této smlouvy, má zajištěno.</w:t>
      </w:r>
    </w:p>
    <w:p w14:paraId="1ABFF5ED" w14:textId="77777777" w:rsidR="00B13665" w:rsidRPr="00022CDD" w:rsidRDefault="00B13665" w:rsidP="00B13665">
      <w:pPr>
        <w:pStyle w:val="Odstavecseseznamem"/>
        <w:tabs>
          <w:tab w:val="clear" w:pos="709"/>
          <w:tab w:val="left" w:pos="960"/>
        </w:tabs>
        <w:ind w:left="993" w:hanging="709"/>
        <w:jc w:val="both"/>
      </w:pPr>
      <w:r w:rsidRPr="00022CDD">
        <w:t xml:space="preserve">Výši sjednané ceny lze překročit </w:t>
      </w:r>
      <w:r w:rsidRPr="00BE5721">
        <w:t>pouze na základě dohody obou smluvních stran formou písemného dodatku k této smlouvě,</w:t>
      </w:r>
      <w:r w:rsidRPr="00B13665">
        <w:t xml:space="preserve"> a to </w:t>
      </w:r>
      <w:r w:rsidRPr="00022CDD">
        <w:t>pouze v případě:</w:t>
      </w:r>
    </w:p>
    <w:p w14:paraId="514A4A41" w14:textId="77777777" w:rsidR="00B13665" w:rsidRPr="00022CDD" w:rsidRDefault="00B13665" w:rsidP="00B13665">
      <w:pPr>
        <w:pStyle w:val="Odstavecseseznamem"/>
        <w:numPr>
          <w:ilvl w:val="0"/>
          <w:numId w:val="37"/>
        </w:numPr>
        <w:tabs>
          <w:tab w:val="clear" w:pos="709"/>
          <w:tab w:val="left" w:pos="960"/>
        </w:tabs>
        <w:jc w:val="both"/>
      </w:pPr>
      <w:r w:rsidRPr="00022CDD">
        <w:t>v odůvodněných případech změn rozsahu a druhu prací a dodávek a doplňků technické specifikace předmětu plnění provedených v souladu s bodem 2.</w:t>
      </w:r>
      <w:r>
        <w:t>4</w:t>
      </w:r>
      <w:r w:rsidRPr="00022CDD">
        <w:t xml:space="preserve"> a 3.1 této smlouvy, a to však pouze a výlučně, na základě písemného požadavku ze strany objednatele</w:t>
      </w:r>
      <w:r>
        <w:t xml:space="preserve"> </w:t>
      </w:r>
      <w:r w:rsidRPr="00022CDD">
        <w:t>(uplatněného postupem v souladu se ZZVZ);</w:t>
      </w:r>
    </w:p>
    <w:p w14:paraId="2A0F928E" w14:textId="368D4ABC" w:rsidR="00B13665" w:rsidRDefault="00B13665" w:rsidP="00B13665">
      <w:pPr>
        <w:pStyle w:val="Odstavecseseznamem"/>
        <w:numPr>
          <w:ilvl w:val="0"/>
          <w:numId w:val="37"/>
        </w:numPr>
        <w:tabs>
          <w:tab w:val="clear" w:pos="709"/>
          <w:tab w:val="left" w:pos="960"/>
        </w:tabs>
        <w:jc w:val="both"/>
      </w:pPr>
      <w:r w:rsidRPr="00022CDD">
        <w:t>pokud v průběhu plnění dojde ke změnám legislativních či technických předpisů a norem, které budou mít prokazatelný vliv na výši sjednané ceny.</w:t>
      </w:r>
    </w:p>
    <w:p w14:paraId="6578CCB6" w14:textId="31789973" w:rsidR="00983A04" w:rsidRPr="00022CDD" w:rsidRDefault="00983A04" w:rsidP="00983A04">
      <w:pPr>
        <w:pStyle w:val="odrka"/>
        <w:numPr>
          <w:ilvl w:val="0"/>
          <w:numId w:val="37"/>
        </w:numPr>
        <w:tabs>
          <w:tab w:val="clear" w:pos="1560"/>
          <w:tab w:val="left" w:pos="2410"/>
        </w:tabs>
        <w:spacing w:before="120"/>
        <w:jc w:val="both"/>
      </w:pPr>
      <w:r>
        <w:t>Cena Víceprací</w:t>
      </w:r>
      <w:r w:rsidRPr="00F94401">
        <w:t xml:space="preserve"> bud</w:t>
      </w:r>
      <w:r>
        <w:t>e</w:t>
      </w:r>
      <w:r w:rsidRPr="00F94401">
        <w:t xml:space="preserve"> účtován</w:t>
      </w:r>
      <w:r>
        <w:t>a</w:t>
      </w:r>
      <w:r w:rsidRPr="00F94401">
        <w:t xml:space="preserve"> podle odpovídajících jednotkových cen položek a náklad</w:t>
      </w:r>
      <w:r>
        <w:t>ů</w:t>
      </w:r>
      <w:r w:rsidRPr="00F94401">
        <w:t xml:space="preserve"> dle </w:t>
      </w:r>
      <w:r>
        <w:t>P</w:t>
      </w:r>
      <w:r w:rsidRPr="00F94401">
        <w:t xml:space="preserve">řílohy č. </w:t>
      </w:r>
      <w:r w:rsidR="00752439">
        <w:t>2</w:t>
      </w:r>
      <w:r w:rsidRPr="00F94401">
        <w:t xml:space="preserve"> </w:t>
      </w:r>
      <w:r>
        <w:t xml:space="preserve">této </w:t>
      </w:r>
      <w:r w:rsidRPr="00F94401">
        <w:t>smlouvy</w:t>
      </w:r>
      <w:r>
        <w:t>,</w:t>
      </w:r>
      <w:r w:rsidRPr="00F94401">
        <w:t xml:space="preserve"> nebo dle ceníku URS v aktuální cenové soustavě, </w:t>
      </w:r>
      <w:r w:rsidRPr="00454AA0">
        <w:t>podle toho, která z těchto částek bude nižší</w:t>
      </w:r>
      <w:r w:rsidRPr="007848E4">
        <w:t>; v případech, kdy položky Víceprací nelze ocenit žádným z těchto způsobů, doloží zhotovitel individuální transpare</w:t>
      </w:r>
      <w:r w:rsidRPr="00F94401">
        <w:t>ntní kalkulaci jednotkové ceny</w:t>
      </w:r>
      <w:r>
        <w:t xml:space="preserve"> a v</w:t>
      </w:r>
      <w:r w:rsidRPr="00F94401">
        <w:t>ýsledná jednotková cena pak bude stanovena na základě dohody objednatele a zhotovitele. Objednatel j</w:t>
      </w:r>
      <w:r>
        <w:t>e</w:t>
      </w:r>
      <w:r w:rsidRPr="00F94401">
        <w:t xml:space="preserve"> v tomto případě oprávněn ověřit přiměřenost jednotkové ceny nezávislým subjektem.</w:t>
      </w:r>
    </w:p>
    <w:p w14:paraId="54C03E40" w14:textId="277D229E" w:rsidR="000A0578" w:rsidRDefault="000A0578" w:rsidP="000A0578">
      <w:pPr>
        <w:pStyle w:val="Odstavecseseznamem"/>
        <w:tabs>
          <w:tab w:val="clear" w:pos="709"/>
          <w:tab w:val="left" w:pos="993"/>
        </w:tabs>
        <w:ind w:left="993" w:hanging="709"/>
        <w:jc w:val="both"/>
      </w:pPr>
      <w:r w:rsidRPr="00833FB7">
        <w:t>Cena obsahuje i případné zvýšené náklady spojené s vývojem cen vstupních nákladů, a to až do doby ukončení díla.</w:t>
      </w:r>
    </w:p>
    <w:p w14:paraId="06A5D986" w14:textId="46A86F43" w:rsidR="00C5404D" w:rsidRPr="00C5404D" w:rsidRDefault="00C5404D" w:rsidP="000A0578">
      <w:pPr>
        <w:pStyle w:val="Odstavecseseznamem"/>
        <w:tabs>
          <w:tab w:val="clear" w:pos="709"/>
          <w:tab w:val="left" w:pos="993"/>
        </w:tabs>
        <w:ind w:left="993" w:hanging="709"/>
        <w:jc w:val="both"/>
      </w:pPr>
      <w:r w:rsidRPr="00C5404D">
        <w:rPr>
          <w:iCs/>
        </w:rPr>
        <w:t>Smluvní strany se dohodly, že zhotovitel přebírá nebezpečí změny okolností a smluvní strany tak vylučují použití ustanovení § 1765 odst. 1 občanského zákoníku a ustanovení první věty § 2620 odst. 2 občanského zákoníku.</w:t>
      </w:r>
    </w:p>
    <w:p w14:paraId="6E20F776" w14:textId="77777777" w:rsidR="000A0578" w:rsidRPr="00833FB7" w:rsidRDefault="000A0578" w:rsidP="000A0578">
      <w:pPr>
        <w:pStyle w:val="Odstavecseseznamem"/>
        <w:tabs>
          <w:tab w:val="clear" w:pos="709"/>
          <w:tab w:val="left" w:pos="993"/>
        </w:tabs>
        <w:ind w:left="993" w:hanging="709"/>
        <w:jc w:val="both"/>
      </w:pPr>
      <w:r w:rsidRPr="00833FB7">
        <w:t>Zhotovitel prohlašuje, že v uvedené ceně jsou zahrnuty veškeré dodávky, výkony, náklady a nákladové faktory všeho druhu vztahující se k předmětu díla (např. náklady na provedení revizí a zkoušek, náklady na zajištění staveniště, skládkovné, atd.), které zhotoviteli vzniknou při realizaci díla</w:t>
      </w:r>
      <w:r w:rsidR="0018449C" w:rsidRPr="00833FB7">
        <w:t>,</w:t>
      </w:r>
      <w:r w:rsidRPr="00833FB7">
        <w:t xml:space="preserve">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p>
    <w:p w14:paraId="01C25E63" w14:textId="77777777" w:rsidR="000A0578" w:rsidRPr="00833FB7" w:rsidRDefault="000A0578" w:rsidP="000A0578">
      <w:pPr>
        <w:pStyle w:val="Nadpis1"/>
        <w:tabs>
          <w:tab w:val="clear" w:pos="709"/>
          <w:tab w:val="left" w:pos="993"/>
        </w:tabs>
        <w:ind w:left="993" w:hanging="709"/>
        <w:jc w:val="center"/>
      </w:pPr>
      <w:r w:rsidRPr="00833FB7">
        <w:lastRenderedPageBreak/>
        <w:t>Platební podmínky</w:t>
      </w:r>
    </w:p>
    <w:p w14:paraId="232D307A" w14:textId="35A2C522" w:rsidR="004D4053" w:rsidRPr="00022CDD" w:rsidRDefault="004D4053" w:rsidP="004D4053">
      <w:pPr>
        <w:pStyle w:val="Odstavecseseznamem"/>
        <w:tabs>
          <w:tab w:val="clear" w:pos="709"/>
          <w:tab w:val="left" w:pos="993"/>
        </w:tabs>
        <w:ind w:left="993" w:hanging="709"/>
        <w:jc w:val="both"/>
      </w:pPr>
      <w:r w:rsidRPr="00022CDD">
        <w:t>Úhradu ceny za provedení díla provede objednatel na základě faktur (daňových dokladů) vystavených zhotovitelem vždy do 15 dnů ode dne uskutečnění zdanitelného plnění. Faktury budou vystaveny na základě v daném měsíci skutečně provedených vzájemně odsouhlasených prací (předmět plnění se bude členit do dílčích – měsíčních plnění). V případě měsíčních dílčích plnění bude dnem</w:t>
      </w:r>
      <w:r>
        <w:t xml:space="preserve"> uskutečnění zdanitelného plnění</w:t>
      </w:r>
      <w:r w:rsidRPr="00022CDD">
        <w:t xml:space="preserve">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 dle příslušného vzoru objednatele. </w:t>
      </w:r>
      <w:r w:rsidR="00D06F41">
        <w:t xml:space="preserve">Vícepráce </w:t>
      </w:r>
      <w:r w:rsidRPr="00022CDD">
        <w:t xml:space="preserve">dle bodu </w:t>
      </w:r>
      <w:r>
        <w:t>3</w:t>
      </w:r>
      <w:r w:rsidRPr="00022CDD">
        <w:t>.</w:t>
      </w:r>
      <w:r>
        <w:t>1</w:t>
      </w:r>
      <w:r w:rsidRPr="00022CDD">
        <w:t xml:space="preserve"> budou fakturovány po odsouhlasení Změnového listu </w:t>
      </w:r>
      <w:r>
        <w:t xml:space="preserve">(za objednatele osobou oprávněnou pro změny díla uvedenou v čl. I této smlouvy) </w:t>
      </w:r>
      <w:r w:rsidRPr="00022CDD">
        <w:t>a uzavření příslušného smluvního dodatku.</w:t>
      </w:r>
    </w:p>
    <w:p w14:paraId="17A97F0E" w14:textId="6F637BBF" w:rsidR="004D4053" w:rsidRPr="00022CDD" w:rsidRDefault="004D4053" w:rsidP="004D4053">
      <w:pPr>
        <w:pStyle w:val="Odstavecseseznamem"/>
        <w:tabs>
          <w:tab w:val="clear" w:pos="709"/>
          <w:tab w:val="left" w:pos="993"/>
        </w:tabs>
        <w:ind w:left="993" w:hanging="709"/>
        <w:jc w:val="both"/>
      </w:pPr>
      <w:r w:rsidRPr="00022CDD">
        <w:t>U každého daňového dokladu bude provedena 10</w:t>
      </w:r>
      <w:r>
        <w:t xml:space="preserve"> </w:t>
      </w:r>
      <w:r w:rsidRPr="00022CDD">
        <w:t>% pozastávka. Tím se rozumí, že ve lhůtě splatnosti (viz bod 7.3) bude uhrazeno 90 % fakturované částky. Pozastávka bude uvolněna do 30 dnů po odstranění všech vad a nedodělků uvedených v zápisu o předání a převzetí celého díla, nebo pokud se smluvní strany nedohodnou písemně jinak. Pokud vady a nedodělky zjištěny nebudou, bude pozastávka uvolněna do 30 kalendářních dnů ode dne předání a převzetí díla.</w:t>
      </w:r>
      <w:r w:rsidR="00152EBB">
        <w:t xml:space="preserve"> </w:t>
      </w:r>
    </w:p>
    <w:p w14:paraId="5C7C018B" w14:textId="77777777" w:rsidR="004D4053" w:rsidRPr="00022CDD" w:rsidRDefault="004D4053" w:rsidP="004D4053">
      <w:pPr>
        <w:pStyle w:val="Odstavecseseznamem"/>
        <w:tabs>
          <w:tab w:val="clear" w:pos="709"/>
          <w:tab w:val="left" w:pos="993"/>
        </w:tabs>
        <w:ind w:left="993" w:hanging="709"/>
        <w:jc w:val="both"/>
      </w:pPr>
      <w:r w:rsidRPr="00022CDD">
        <w:t>Smluvní strany se dohodly na splatnosti faktur 30 kalendářních dnů ode dne jejich doručení objednateli, přičemž protokol o odsouhlasených pracích bude přílohou faktur.</w:t>
      </w:r>
    </w:p>
    <w:p w14:paraId="1C5419F3" w14:textId="77777777" w:rsidR="004D4053" w:rsidRPr="00022CDD" w:rsidRDefault="004D4053" w:rsidP="004D4053">
      <w:pPr>
        <w:pStyle w:val="Odstavecseseznamem"/>
        <w:tabs>
          <w:tab w:val="clear" w:pos="709"/>
          <w:tab w:val="left" w:pos="993"/>
        </w:tabs>
        <w:ind w:left="993" w:hanging="709"/>
        <w:jc w:val="both"/>
      </w:pPr>
      <w:r w:rsidRPr="00022CDD">
        <w:t>Pokud faktury nebudou obsahovat předepsané náležitosti</w:t>
      </w:r>
      <w:r>
        <w:t xml:space="preserve"> nebo budou obsahovat nesprávné či neúplné údaje</w:t>
      </w:r>
      <w:r w:rsidRPr="00022CDD">
        <w:t xml:space="preserve">, je objednatel oprávněn vrátit je zhotoviteli k doplnění. Ve vrácené faktuře vyznačí objednatel důvod vrácení. V tomto případě se ruší původní lhůta splatnosti dle bodu 7.3 a nová lhůta splatnosti začne plynout až doručením opravené či doplněné faktury – daňového dokladu zpět objednateli. </w:t>
      </w:r>
    </w:p>
    <w:p w14:paraId="77765ED9" w14:textId="082EACA2" w:rsidR="00152EBB" w:rsidRPr="00DB45C6" w:rsidRDefault="004D4053" w:rsidP="003775DB">
      <w:pPr>
        <w:pStyle w:val="Odstavecseseznamem"/>
        <w:tabs>
          <w:tab w:val="clear" w:pos="709"/>
          <w:tab w:val="left" w:pos="993"/>
        </w:tabs>
        <w:ind w:left="993" w:hanging="709"/>
        <w:jc w:val="both"/>
      </w:pPr>
      <w:r w:rsidRPr="00022CDD">
        <w:t xml:space="preserve">Smluvní strany se dohodly na platbách formou bezhotovostního bankovního převodu na účty uvedené ve vystavených fakturách (daňových dokladech). </w:t>
      </w:r>
      <w:r>
        <w:t>Za správnost údajů o svém účtu odpovídá zhotovitel.</w:t>
      </w:r>
      <w:r w:rsidR="00152EBB">
        <w:t xml:space="preserve"> Bankovní účet zhotovitele musí být zveřejněn správcem daně způsobem umožňujícím dálkový přístup.</w:t>
      </w:r>
    </w:p>
    <w:p w14:paraId="42FC9A14" w14:textId="77777777" w:rsidR="004D4053" w:rsidRPr="00022CDD" w:rsidRDefault="004D4053" w:rsidP="004D4053">
      <w:pPr>
        <w:pStyle w:val="Odstavecseseznamem"/>
        <w:tabs>
          <w:tab w:val="clear" w:pos="709"/>
          <w:tab w:val="left" w:pos="993"/>
        </w:tabs>
        <w:ind w:left="993" w:hanging="709"/>
        <w:jc w:val="both"/>
      </w:pPr>
      <w:r w:rsidRPr="00022CDD">
        <w:t xml:space="preserve">Bankovní účet, na který bude objednatelem placeno, musí být vždy bankovním účtem zhotovitele. </w:t>
      </w:r>
    </w:p>
    <w:p w14:paraId="6FAFBBD1" w14:textId="77777777" w:rsidR="004D4053" w:rsidRPr="00022CDD" w:rsidRDefault="004D4053" w:rsidP="004D4053">
      <w:pPr>
        <w:pStyle w:val="Odstavecseseznamem"/>
        <w:tabs>
          <w:tab w:val="clear" w:pos="709"/>
          <w:tab w:val="left" w:pos="993"/>
        </w:tabs>
        <w:ind w:left="993" w:hanging="709"/>
        <w:jc w:val="both"/>
      </w:pPr>
      <w:r w:rsidRPr="00022CDD">
        <w:t>Objednatel nebude poskytovat zálohy.</w:t>
      </w:r>
    </w:p>
    <w:p w14:paraId="43C536DD" w14:textId="77777777" w:rsidR="004D4053" w:rsidRPr="00022CDD" w:rsidRDefault="004D4053" w:rsidP="004D4053">
      <w:pPr>
        <w:pStyle w:val="Odstavecseseznamem"/>
        <w:tabs>
          <w:tab w:val="clear" w:pos="709"/>
          <w:tab w:val="left" w:pos="993"/>
        </w:tabs>
        <w:ind w:left="993" w:hanging="709"/>
        <w:jc w:val="both"/>
      </w:pPr>
      <w:r w:rsidRPr="00022CDD">
        <w:t xml:space="preserve">Zhotovitel uvede na faktuře číslo smlouvy objednatele. </w:t>
      </w:r>
    </w:p>
    <w:p w14:paraId="69980680" w14:textId="564E42EF" w:rsidR="00152EBB" w:rsidRPr="00152EBB" w:rsidRDefault="00152EBB" w:rsidP="003775DB">
      <w:pPr>
        <w:pStyle w:val="Odstavecseseznamem"/>
        <w:tabs>
          <w:tab w:val="clear" w:pos="709"/>
          <w:tab w:val="left" w:pos="993"/>
        </w:tabs>
        <w:ind w:left="993" w:hanging="709"/>
        <w:jc w:val="both"/>
      </w:pPr>
      <w:r w:rsidRPr="00152EBB">
        <w:t xml:space="preserve">Faktury budou zasílány elektronicky na adresu </w:t>
      </w:r>
      <w:hyperlink r:id="rId12" w:history="1">
        <w:r w:rsidRPr="00DB45C6">
          <w:t>elektronicka.fakturace@dpo.cz</w:t>
        </w:r>
      </w:hyperlink>
      <w:r w:rsidRPr="00DB45C6">
        <w:t>.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w:t>
      </w:r>
      <w:r>
        <w:t xml:space="preserve"> (sken soupisu provedených prací se zjišťovacím protokolem potvrzeným technickým dozorem objednatele)</w:t>
      </w:r>
      <w:r w:rsidRPr="00152EBB">
        <w:t xml:space="preserve"> náležející k této jedné faktuře. Faktury jiného formátu než PDF a zaslané hromadně v jednom e-mailu, nebudou v Dopravním podniku a.s. akceptovány.</w:t>
      </w:r>
    </w:p>
    <w:p w14:paraId="73CA7DEC" w14:textId="77777777" w:rsidR="000A0578" w:rsidRPr="00833FB7" w:rsidRDefault="000A0578" w:rsidP="0018449C">
      <w:pPr>
        <w:pStyle w:val="Nadpis1"/>
        <w:ind w:left="426"/>
        <w:jc w:val="center"/>
      </w:pPr>
      <w:r w:rsidRPr="00833FB7">
        <w:t>Záruka na předmět smlouvy</w:t>
      </w:r>
    </w:p>
    <w:p w14:paraId="3A4DCDD5" w14:textId="6DBE5A30" w:rsidR="000A0578" w:rsidRPr="00833FB7" w:rsidRDefault="000A0578" w:rsidP="000A0578">
      <w:pPr>
        <w:pStyle w:val="Odstavecseseznamem"/>
        <w:tabs>
          <w:tab w:val="clear" w:pos="709"/>
          <w:tab w:val="left" w:pos="993"/>
        </w:tabs>
        <w:ind w:left="993" w:hanging="709"/>
        <w:jc w:val="both"/>
      </w:pPr>
      <w:r w:rsidRPr="00833FB7">
        <w:t>Zhotovitel poskytuje na provedené dílo jako celek i jeho jednotlivé části záruku za jakost.</w:t>
      </w:r>
    </w:p>
    <w:p w14:paraId="55DE2B09" w14:textId="78E8984A" w:rsidR="000A0578" w:rsidRPr="00833FB7" w:rsidRDefault="000A0578" w:rsidP="000A0578">
      <w:pPr>
        <w:pStyle w:val="Odstavecseseznamem"/>
        <w:tabs>
          <w:tab w:val="clear" w:pos="709"/>
          <w:tab w:val="left" w:pos="993"/>
        </w:tabs>
        <w:ind w:left="993" w:hanging="709"/>
        <w:jc w:val="both"/>
      </w:pPr>
      <w:r w:rsidRPr="00833FB7">
        <w:t xml:space="preserve">Zhotovitel je odpovědný za to, že převzatý předmět smlouvy po dobu záruky </w:t>
      </w:r>
      <w:r w:rsidR="0057582A" w:rsidRPr="00833FB7">
        <w:t xml:space="preserve">za </w:t>
      </w:r>
      <w:r w:rsidRPr="00833FB7">
        <w:t>jakost bude splňovat určené technické parametry, bude sloužit sjednanému účelu či účelu obvyklému a bude v souladu s</w:t>
      </w:r>
      <w:r w:rsidR="00F31C29">
        <w:t xml:space="preserve"> platnými </w:t>
      </w:r>
      <w:r w:rsidRPr="00833FB7">
        <w:t>normami a </w:t>
      </w:r>
      <w:r w:rsidR="00F31C29">
        <w:t xml:space="preserve">platnými </w:t>
      </w:r>
      <w:r w:rsidRPr="00833FB7">
        <w:t>předpisy</w:t>
      </w:r>
      <w:r w:rsidR="00F31C29">
        <w:t>.</w:t>
      </w:r>
      <w:r w:rsidRPr="00833FB7">
        <w:t xml:space="preserve"> </w:t>
      </w:r>
    </w:p>
    <w:p w14:paraId="4725DD1F" w14:textId="5324462F" w:rsidR="000A0578" w:rsidRPr="00833FB7" w:rsidRDefault="000A0578" w:rsidP="000A0578">
      <w:pPr>
        <w:pStyle w:val="Odstavecseseznamem"/>
        <w:tabs>
          <w:tab w:val="clear" w:pos="709"/>
          <w:tab w:val="left" w:pos="993"/>
        </w:tabs>
        <w:ind w:left="993" w:hanging="709"/>
        <w:jc w:val="both"/>
      </w:pPr>
      <w:r w:rsidRPr="00833FB7">
        <w:t xml:space="preserve">Záruka </w:t>
      </w:r>
      <w:r w:rsidR="0057582A" w:rsidRPr="00833FB7">
        <w:t xml:space="preserve">za </w:t>
      </w:r>
      <w:r w:rsidRPr="00833FB7">
        <w:t>jakost</w:t>
      </w:r>
      <w:r w:rsidR="00260908">
        <w:t xml:space="preserve"> (záruční doba)</w:t>
      </w:r>
      <w:r w:rsidRPr="00833FB7">
        <w:t xml:space="preserve"> začíná plynout </w:t>
      </w:r>
      <w:r w:rsidR="00260908">
        <w:t xml:space="preserve">u každé části díla (viz písm. A. až K. v bodě 2.2 této smlouvy) samostatně, a to </w:t>
      </w:r>
      <w:r w:rsidRPr="00833FB7">
        <w:t>od</w:t>
      </w:r>
      <w:r w:rsidR="00260908">
        <w:t>e</w:t>
      </w:r>
      <w:r w:rsidRPr="00833FB7">
        <w:t xml:space="preserve"> dne</w:t>
      </w:r>
      <w:r w:rsidR="00260908">
        <w:t xml:space="preserve"> převzetí dokončené části díla na základě předávacího protokolu</w:t>
      </w:r>
      <w:r w:rsidRPr="00833FB7">
        <w:t>.</w:t>
      </w:r>
      <w:r w:rsidR="00260908">
        <w:t xml:space="preserve"> Záruční doba </w:t>
      </w:r>
      <w:r w:rsidR="00D31699">
        <w:t xml:space="preserve">ve vztahu ke všem částem díla skončí po uplynutí 60 měsíců od předání a převzetí poslední části díla na základě předávacího protokolu. V případě, že se na díle, resp. jednotlivých jeho částí budou vyskytovat vady nebo nedodělky, prodlužuje se záruční doba o dobu od předání a převzetí poslední části díla do odstranění poslední vady nebo nedodělku.  </w:t>
      </w:r>
    </w:p>
    <w:p w14:paraId="12A0DAD6" w14:textId="6291AEBB" w:rsidR="000A0578" w:rsidRPr="00833FB7" w:rsidRDefault="000A0578" w:rsidP="000A0578">
      <w:pPr>
        <w:pStyle w:val="Odstavecseseznamem"/>
        <w:tabs>
          <w:tab w:val="clear" w:pos="709"/>
          <w:tab w:val="left" w:pos="993"/>
        </w:tabs>
        <w:ind w:left="993" w:hanging="709"/>
        <w:jc w:val="both"/>
      </w:pPr>
      <w:r w:rsidRPr="00833FB7">
        <w:t xml:space="preserve">Vyskytne-li se v průběhu trvání záruky </w:t>
      </w:r>
      <w:r w:rsidR="0057582A" w:rsidRPr="00833FB7">
        <w:t xml:space="preserve">za </w:t>
      </w:r>
      <w:r w:rsidRPr="00833FB7">
        <w:t xml:space="preserve">jakost na provedeném díle vada, která nemá vliv na přerušení drážní nebo autobusové dopravy, oznámí objednatel její výskyt a to, jak se tato vada projevuje písemně </w:t>
      </w:r>
      <w:r w:rsidRPr="00833FB7">
        <w:lastRenderedPageBreak/>
        <w:t>zhotoviteli (datovou zprávou, e-mailem, faxem nebo doporučeným dopisem na adresu objednatele). Jakmile objednatel odeslal toto písemné oznámení, má se za to, že požaduje bezplatné odstranění vady. Zhotovitel je povinen tuto vadu odstranit do 15 kalendářních dnů od doručení zprávy, pokud nebude písemně dohodnuto jinak.</w:t>
      </w:r>
    </w:p>
    <w:p w14:paraId="3FF7FEC9" w14:textId="4258EDEE" w:rsidR="000A0578" w:rsidRPr="00833FB7" w:rsidRDefault="000A0578" w:rsidP="000A0578">
      <w:pPr>
        <w:pStyle w:val="Odstavecseseznamem"/>
        <w:tabs>
          <w:tab w:val="clear" w:pos="709"/>
          <w:tab w:val="left" w:pos="993"/>
        </w:tabs>
        <w:ind w:left="993" w:hanging="709"/>
        <w:jc w:val="both"/>
      </w:pPr>
      <w:r w:rsidRPr="00833FB7">
        <w:t xml:space="preserve">Vyskytne-li se v průběhu trvání záruky </w:t>
      </w:r>
      <w:r w:rsidR="0057582A" w:rsidRPr="00833FB7">
        <w:t xml:space="preserve">za </w:t>
      </w:r>
      <w:r w:rsidRPr="00833FB7">
        <w:t xml:space="preserve">jakost na provedeném díle vada, která má vliv na přerušení drážní nebo autobusové dopravy, oznámí objednatel její výskyt bezprostředně zhotoviteli telefonicky (tel. </w:t>
      </w:r>
      <w:r w:rsidRPr="00833FB7">
        <w:rPr>
          <w:i/>
          <w:color w:val="00B0F0"/>
        </w:rPr>
        <w:t>(Pozn.</w:t>
      </w:r>
      <w:r w:rsidR="00244BC6">
        <w:rPr>
          <w:i/>
          <w:color w:val="00B0F0"/>
        </w:rPr>
        <w:t>:</w:t>
      </w:r>
      <w:r w:rsidRPr="00833FB7">
        <w:rPr>
          <w:i/>
          <w:color w:val="00B0F0"/>
        </w:rPr>
        <w:t xml:space="preserve"> Doplní </w:t>
      </w:r>
      <w:r w:rsidR="00B95FC6">
        <w:rPr>
          <w:i/>
          <w:color w:val="00B0F0"/>
        </w:rPr>
        <w:t>zhotovitel</w:t>
      </w:r>
      <w:r w:rsidRPr="00833FB7">
        <w:rPr>
          <w:i/>
          <w:color w:val="00B0F0"/>
        </w:rPr>
        <w:t>. Poté poznámku vymažte</w:t>
      </w:r>
      <w:r w:rsidR="00244BC6">
        <w:rPr>
          <w:i/>
          <w:color w:val="00B0F0"/>
        </w:rPr>
        <w:t>.</w:t>
      </w:r>
      <w:r w:rsidRPr="00833FB7">
        <w:rPr>
          <w:i/>
          <w:color w:val="00B0F0"/>
        </w:rPr>
        <w:t>)</w:t>
      </w:r>
      <w:r w:rsidRPr="00833FB7">
        <w:t xml:space="preserve"> a elektronicky (na e-mail </w:t>
      </w:r>
      <w:r w:rsidRPr="00833FB7">
        <w:rPr>
          <w:i/>
          <w:color w:val="00B0F0"/>
        </w:rPr>
        <w:t>(Pozn.</w:t>
      </w:r>
      <w:r w:rsidR="00244BC6">
        <w:rPr>
          <w:i/>
          <w:color w:val="00B0F0"/>
        </w:rPr>
        <w:t>:</w:t>
      </w:r>
      <w:r w:rsidRPr="00833FB7">
        <w:rPr>
          <w:i/>
          <w:color w:val="00B0F0"/>
        </w:rPr>
        <w:t xml:space="preserve"> Doplní </w:t>
      </w:r>
      <w:r w:rsidR="00B95FC6">
        <w:rPr>
          <w:i/>
          <w:color w:val="00B0F0"/>
        </w:rPr>
        <w:t>zhotovitel</w:t>
      </w:r>
      <w:r w:rsidRPr="00833FB7">
        <w:rPr>
          <w:i/>
          <w:color w:val="00B0F0"/>
        </w:rPr>
        <w:t>. Poté poznámku vymažte</w:t>
      </w:r>
      <w:r w:rsidR="00244BC6">
        <w:rPr>
          <w:i/>
          <w:color w:val="00B0F0"/>
        </w:rPr>
        <w:t>.)</w:t>
      </w:r>
      <w:r w:rsidRPr="00833FB7">
        <w:t>. Jakmile objednatel provede toto oznámení, má se za to, že požaduje bezodkladné bezplatné odstranění vady.</w:t>
      </w:r>
      <w:r w:rsidR="00E26977" w:rsidRPr="00833FB7">
        <w:t xml:space="preserve"> Zhotovitel je povinen tuto vadu odstranit bezodkladně, nejpozději do 6 hodin od jejího nahlášení. Zhotovitel bere na vědomí, že v případě přerušení drážní nebo autobusové dopravy je povinen nahradit veškerou škodu, která objednateli v souvislosti s tímto přerušením vznikne. Takovou škodou mohou být zejména (nikoliv však výlučně) náklady na zavedení náhradní dopravy, smluvní pokuta vystavená objednatelem dopravy apod.  </w:t>
      </w:r>
    </w:p>
    <w:p w14:paraId="27F643F5" w14:textId="77777777" w:rsidR="000A0578" w:rsidRPr="00833FB7" w:rsidRDefault="000A0578" w:rsidP="000A0578">
      <w:pPr>
        <w:pStyle w:val="Odstavecseseznamem"/>
        <w:tabs>
          <w:tab w:val="clear" w:pos="709"/>
          <w:tab w:val="left" w:pos="993"/>
        </w:tabs>
        <w:ind w:left="993" w:hanging="709"/>
        <w:jc w:val="both"/>
      </w:pPr>
      <w:r w:rsidRPr="00833FB7">
        <w:t>Objednatel je povinen umožnit zhotoviteli odstranění vad a nedodělků.</w:t>
      </w:r>
    </w:p>
    <w:p w14:paraId="2D99C6CD" w14:textId="528709F7" w:rsidR="000A0578" w:rsidRPr="00833FB7" w:rsidRDefault="000A0578" w:rsidP="000A0578">
      <w:pPr>
        <w:pStyle w:val="Odstavecseseznamem"/>
        <w:tabs>
          <w:tab w:val="clear" w:pos="709"/>
          <w:tab w:val="left" w:pos="993"/>
        </w:tabs>
        <w:ind w:left="993" w:hanging="709"/>
        <w:jc w:val="both"/>
      </w:pPr>
      <w:r w:rsidRPr="00833FB7">
        <w:t xml:space="preserve">Provedené odstranění vad a nedodělků zhotovitel objednateli předá. Na provedené odstranění vady poskytne zhotovitel záruku </w:t>
      </w:r>
      <w:r w:rsidR="0057582A" w:rsidRPr="00833FB7">
        <w:t xml:space="preserve">za </w:t>
      </w:r>
      <w:r w:rsidRPr="00833FB7">
        <w:t>jakost v délce minimálně 12 měsíců. Běh této záruční lhůty však neskončí před uplynutím záruční lhůty na předmětnou část díla dle odstavce 8.1 této smlouvy.</w:t>
      </w:r>
    </w:p>
    <w:p w14:paraId="7F6C742B" w14:textId="024EB931" w:rsidR="000A0578" w:rsidRPr="00833FB7" w:rsidRDefault="000A0578" w:rsidP="000A0578">
      <w:pPr>
        <w:pStyle w:val="Odstavecseseznamem"/>
        <w:tabs>
          <w:tab w:val="clear" w:pos="709"/>
          <w:tab w:val="left" w:pos="993"/>
        </w:tabs>
        <w:ind w:left="993" w:hanging="709"/>
        <w:jc w:val="both"/>
      </w:pPr>
      <w:r w:rsidRPr="00833FB7">
        <w:t>Zhotovitel nese veškeré náklady spojené se zárukou na předmět smlouvy.</w:t>
      </w:r>
    </w:p>
    <w:p w14:paraId="21234F6A" w14:textId="15357B18" w:rsidR="0057582A" w:rsidRPr="00833FB7" w:rsidRDefault="0057582A" w:rsidP="000A0578">
      <w:pPr>
        <w:pStyle w:val="Odstavecseseznamem"/>
        <w:tabs>
          <w:tab w:val="clear" w:pos="709"/>
          <w:tab w:val="left" w:pos="993"/>
        </w:tabs>
        <w:ind w:left="993" w:hanging="709"/>
        <w:jc w:val="both"/>
      </w:pPr>
      <w:r w:rsidRPr="00833FB7">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14:paraId="7EB1A3AE" w14:textId="77777777" w:rsidR="000A0578" w:rsidRPr="00833FB7" w:rsidRDefault="000A0578" w:rsidP="000A0578">
      <w:pPr>
        <w:pStyle w:val="Nadpis1"/>
        <w:tabs>
          <w:tab w:val="clear" w:pos="709"/>
          <w:tab w:val="left" w:pos="993"/>
        </w:tabs>
        <w:ind w:left="993" w:hanging="709"/>
        <w:jc w:val="center"/>
      </w:pPr>
      <w:r w:rsidRPr="00833FB7">
        <w:t>Sankční ujednání</w:t>
      </w:r>
    </w:p>
    <w:p w14:paraId="7FE15965" w14:textId="295E12B5" w:rsidR="000A0578" w:rsidRPr="00833FB7" w:rsidRDefault="000A0578" w:rsidP="000A0578">
      <w:pPr>
        <w:pStyle w:val="Odstavecseseznamem"/>
        <w:tabs>
          <w:tab w:val="clear" w:pos="709"/>
          <w:tab w:val="left" w:pos="993"/>
        </w:tabs>
        <w:ind w:left="993" w:hanging="709"/>
        <w:jc w:val="both"/>
      </w:pPr>
      <w:r w:rsidRPr="00833FB7">
        <w:t>V případě, že zhotovitel bude v prodlení s poskytnutím předmětu smlouvy (díla) oproti sjednanému termínu, je objednatel oprávněn požadovat, a zhotovitel v tomto případě zaplatí objednateli, smluvní pokutu ve výši 0,</w:t>
      </w:r>
      <w:r w:rsidR="00C757CB" w:rsidRPr="00833FB7">
        <w:t>0</w:t>
      </w:r>
      <w:r w:rsidRPr="00833FB7">
        <w:t>5 % z celkové částky díla bez DPH za každý i započatý den prodlení.</w:t>
      </w:r>
    </w:p>
    <w:p w14:paraId="032F7C65" w14:textId="7EB7559D" w:rsidR="000A0578" w:rsidRPr="00833FB7" w:rsidRDefault="000A0578" w:rsidP="000A0578">
      <w:pPr>
        <w:pStyle w:val="Odstavecseseznamem"/>
        <w:tabs>
          <w:tab w:val="clear" w:pos="709"/>
          <w:tab w:val="left" w:pos="993"/>
        </w:tabs>
        <w:ind w:left="993" w:hanging="709"/>
        <w:jc w:val="both"/>
      </w:pPr>
      <w:r w:rsidRPr="00833FB7">
        <w:t>V případě přerušení provozu</w:t>
      </w:r>
      <w:r w:rsidR="00DF5EF2" w:rsidRPr="00833FB7">
        <w:t xml:space="preserve"> </w:t>
      </w:r>
      <w:r w:rsidRPr="00833FB7">
        <w:t xml:space="preserve">drážní nebo autobusové dopravy v průběhu realizace díla, a to z důvodů spočívajících na straně </w:t>
      </w:r>
      <w:r w:rsidR="000E7140" w:rsidRPr="00833FB7">
        <w:t>zhotovitele</w:t>
      </w:r>
      <w:r w:rsidRPr="00833FB7">
        <w:t>, je objednatel oprávněn účtovat zhotoviteli a zhotovitel je v tomto případě povinen zaplatit objednateli smluvní pokutu ve výši 15.000,- Kč (slovy: patnáct tisíc korun) za každou i započatou hodinu, po kterou není možno provozovat drážní nebo autobusovou dopravu, a to až do doby odstranění příčiny přerušení provozu.</w:t>
      </w:r>
    </w:p>
    <w:p w14:paraId="0772AE97" w14:textId="490E38E7" w:rsidR="00E26977" w:rsidRPr="00833FB7" w:rsidRDefault="00E26977" w:rsidP="000A0578">
      <w:pPr>
        <w:pStyle w:val="Odstavecseseznamem"/>
        <w:tabs>
          <w:tab w:val="clear" w:pos="709"/>
          <w:tab w:val="left" w:pos="993"/>
        </w:tabs>
        <w:ind w:left="993" w:hanging="709"/>
        <w:jc w:val="both"/>
      </w:pPr>
      <w:r w:rsidRPr="00833FB7">
        <w:t xml:space="preserve">V případě, že se zhotovitel dostane do prodlení s odstraněním záruční vady, která vede k přerušení drážní nebo autobusové dopravy (viz čl. VIII, odst. 8.5), je objednatel oprávněn účtovat zhotoviteli smluvní pokutu ve výši 15.000,- Kč (slovy: patnáct tisíc korun) za každou i započatou </w:t>
      </w:r>
      <w:r w:rsidR="00EF6E77" w:rsidRPr="00833FB7">
        <w:t>hodinu prodlení.</w:t>
      </w:r>
    </w:p>
    <w:p w14:paraId="26FC71FD" w14:textId="6B348BBB" w:rsidR="000A0578" w:rsidRPr="00833FB7" w:rsidRDefault="000A0578" w:rsidP="000A0578">
      <w:pPr>
        <w:pStyle w:val="Odstavecseseznamem"/>
        <w:tabs>
          <w:tab w:val="clear" w:pos="709"/>
          <w:tab w:val="left" w:pos="993"/>
        </w:tabs>
        <w:ind w:left="993" w:hanging="709"/>
        <w:jc w:val="both"/>
      </w:pPr>
      <w:r w:rsidRPr="00833FB7">
        <w:t xml:space="preserve">V případě, že se zhotovitel dostane do prodlení s odstraněním záruční vady, která nevede k přerušení drážní nebo autobusové dopravy (viz čl. VIII, odst. 8.4), je objednatel oprávněn účtovat zhotoviteli smluvní pokutu ve výši </w:t>
      </w:r>
      <w:r w:rsidR="00517AFF" w:rsidRPr="00833FB7">
        <w:t>0,</w:t>
      </w:r>
      <w:r w:rsidR="00464852">
        <w:t>0</w:t>
      </w:r>
      <w:r w:rsidR="00517AFF" w:rsidRPr="00833FB7">
        <w:t>5%</w:t>
      </w:r>
      <w:r w:rsidRPr="00833FB7">
        <w:t xml:space="preserve"> </w:t>
      </w:r>
      <w:r w:rsidR="00EF6E77" w:rsidRPr="00833FB7">
        <w:t xml:space="preserve">z celkové ceny díla </w:t>
      </w:r>
      <w:r w:rsidRPr="00833FB7">
        <w:t>za každý i započatý den prodlení.</w:t>
      </w:r>
    </w:p>
    <w:p w14:paraId="3DADC822" w14:textId="7CB19BA8" w:rsidR="000A0578" w:rsidRPr="00833FB7" w:rsidRDefault="000A0578" w:rsidP="000A0578">
      <w:pPr>
        <w:pStyle w:val="Odstavecseseznamem"/>
        <w:tabs>
          <w:tab w:val="clear" w:pos="709"/>
          <w:tab w:val="left" w:pos="993"/>
        </w:tabs>
        <w:ind w:left="993" w:hanging="709"/>
        <w:jc w:val="both"/>
      </w:pPr>
      <w:r w:rsidRPr="00833FB7">
        <w:t xml:space="preserve">Při prodlení zhotovitele s odstraněním vad a nedodělků, uvedených v zápise o předání a převzetí díla, je objednatel oprávněn účtovat zhotoviteli smluvní pokutu ve výši </w:t>
      </w:r>
      <w:r w:rsidR="00517AFF" w:rsidRPr="00833FB7">
        <w:t>0,</w:t>
      </w:r>
      <w:r w:rsidR="00464852">
        <w:t>0</w:t>
      </w:r>
      <w:r w:rsidR="00517AFF" w:rsidRPr="00833FB7">
        <w:t>5</w:t>
      </w:r>
      <w:r w:rsidRPr="00833FB7">
        <w:t xml:space="preserve"> </w:t>
      </w:r>
      <w:r w:rsidR="00517AFF" w:rsidRPr="00833FB7">
        <w:t>%</w:t>
      </w:r>
      <w:r w:rsidRPr="00833FB7">
        <w:t xml:space="preserve"> </w:t>
      </w:r>
      <w:r w:rsidR="00EF6E77" w:rsidRPr="00833FB7">
        <w:t>z celkové ceny díla</w:t>
      </w:r>
      <w:r w:rsidRPr="00833FB7">
        <w:t xml:space="preserve"> za každou vadu </w:t>
      </w:r>
      <w:r w:rsidR="00015CEE" w:rsidRPr="00833FB7">
        <w:t xml:space="preserve">či nedodělek </w:t>
      </w:r>
      <w:r w:rsidRPr="00833FB7">
        <w:t>a za každý i započatý den prodlení.</w:t>
      </w:r>
    </w:p>
    <w:p w14:paraId="4EE3964B" w14:textId="77777777" w:rsidR="000A0578" w:rsidRPr="00833FB7" w:rsidRDefault="000A0578" w:rsidP="000A0578">
      <w:pPr>
        <w:pStyle w:val="Odstavecseseznamem"/>
        <w:tabs>
          <w:tab w:val="clear" w:pos="709"/>
          <w:tab w:val="left" w:pos="993"/>
        </w:tabs>
        <w:ind w:left="993" w:hanging="709"/>
        <w:jc w:val="both"/>
      </w:pPr>
      <w:r w:rsidRPr="00833FB7">
        <w:t>Při prodlení zhotovitele s vyklizením staveniště je objednatel oprávněn účtovat zhotoviteli smluvní pokutu ve výši 2.000,- Kč (slovy dva tisíce korun) za každý i započatý den prodlení.</w:t>
      </w:r>
    </w:p>
    <w:p w14:paraId="68A04808" w14:textId="77777777" w:rsidR="000A0578" w:rsidRPr="00833FB7" w:rsidRDefault="000A0578" w:rsidP="000A0578">
      <w:pPr>
        <w:pStyle w:val="Odstavecseseznamem"/>
        <w:tabs>
          <w:tab w:val="clear" w:pos="709"/>
          <w:tab w:val="left" w:pos="993"/>
        </w:tabs>
        <w:ind w:left="993" w:hanging="709"/>
        <w:jc w:val="both"/>
      </w:pPr>
      <w:r w:rsidRPr="00833FB7">
        <w:t xml:space="preserve">V případě prodlení objednatele s úhradou faktury je zhotovitel oprávněn účtovat objednateli úrok z prodlení </w:t>
      </w:r>
      <w:r w:rsidRPr="00833FB7">
        <w:br/>
        <w:t>ve výši 0,05 % z dlužné částky za každý i započatý den prodlení.</w:t>
      </w:r>
    </w:p>
    <w:p w14:paraId="67F83C03" w14:textId="77777777" w:rsidR="000A0578" w:rsidRPr="00833FB7" w:rsidRDefault="000A0578" w:rsidP="000A0578">
      <w:pPr>
        <w:numPr>
          <w:ilvl w:val="1"/>
          <w:numId w:val="1"/>
        </w:numPr>
        <w:tabs>
          <w:tab w:val="left" w:pos="993"/>
        </w:tabs>
        <w:spacing w:before="90" w:line="240" w:lineRule="auto"/>
        <w:ind w:left="993" w:hanging="709"/>
        <w:jc w:val="both"/>
        <w:rPr>
          <w:rFonts w:ascii="Times New Roman" w:hAnsi="Times New Roman"/>
          <w:sz w:val="22"/>
          <w:szCs w:val="22"/>
          <w:lang w:val="cs-CZ"/>
        </w:rPr>
      </w:pPr>
      <w:r w:rsidRPr="00833FB7">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39232884" w14:textId="1401EE75" w:rsidR="000A0578" w:rsidRDefault="000A0578" w:rsidP="000A0578">
      <w:pPr>
        <w:pStyle w:val="Odstavecseseznamem"/>
        <w:tabs>
          <w:tab w:val="clear" w:pos="709"/>
          <w:tab w:val="left" w:pos="993"/>
        </w:tabs>
        <w:ind w:left="993" w:hanging="709"/>
        <w:jc w:val="both"/>
      </w:pPr>
      <w:r w:rsidRPr="00833FB7">
        <w:lastRenderedPageBreak/>
        <w:t>Zhotovitel uhradí objednateli poplatky, sankce, škody a práce vzniklé navíc (dále jen více náklady) z důvodu nedodržení podmínek pravomocných rozhodnutí nebo závazných vyjádření orgánů státní správy.</w:t>
      </w:r>
    </w:p>
    <w:p w14:paraId="2925B6A0" w14:textId="5DFB404A" w:rsidR="00E92C5C" w:rsidRPr="00E92C5C" w:rsidRDefault="00E92C5C" w:rsidP="000A0578">
      <w:pPr>
        <w:pStyle w:val="Odstavecseseznamem"/>
        <w:tabs>
          <w:tab w:val="clear" w:pos="709"/>
          <w:tab w:val="left" w:pos="993"/>
        </w:tabs>
        <w:ind w:left="993" w:hanging="709"/>
        <w:jc w:val="both"/>
      </w:pPr>
      <w:r w:rsidRPr="00E92C5C">
        <w:rPr>
          <w:iCs/>
        </w:rPr>
        <w:t xml:space="preserve">Nárok na zaplacení jakékoli smluvní pokuty </w:t>
      </w:r>
      <w:r>
        <w:rPr>
          <w:iCs/>
        </w:rPr>
        <w:t>dle této smlouvy</w:t>
      </w:r>
      <w:r w:rsidRPr="00E92C5C">
        <w:rPr>
          <w:iCs/>
        </w:rPr>
        <w:t xml:space="preserve"> nevznikne tehdy, jestliže k porušení povinnosti povinné smluvní strany došlo v důsledku případu vyšší moci.</w:t>
      </w:r>
    </w:p>
    <w:p w14:paraId="3AEB72A0" w14:textId="0A4C736C" w:rsidR="00E92C5C" w:rsidRPr="00E92C5C" w:rsidRDefault="00E92C5C" w:rsidP="000A0578">
      <w:pPr>
        <w:pStyle w:val="Odstavecseseznamem"/>
        <w:tabs>
          <w:tab w:val="clear" w:pos="709"/>
          <w:tab w:val="left" w:pos="993"/>
        </w:tabs>
        <w:ind w:left="993" w:hanging="709"/>
        <w:jc w:val="both"/>
      </w:pPr>
      <w:r w:rsidRPr="00E92C5C">
        <w:rPr>
          <w:iCs/>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14D6193C" w14:textId="77777777" w:rsidR="000A0578" w:rsidRPr="00833FB7" w:rsidRDefault="000A0578" w:rsidP="000A0578">
      <w:pPr>
        <w:pStyle w:val="Nadpis1"/>
        <w:ind w:left="5404" w:hanging="5404"/>
        <w:jc w:val="center"/>
      </w:pPr>
      <w:r w:rsidRPr="00833FB7">
        <w:t>Stavební deník</w:t>
      </w:r>
    </w:p>
    <w:p w14:paraId="0F0716E2" w14:textId="77777777" w:rsidR="00A25243" w:rsidRPr="00962D18" w:rsidRDefault="00A25243" w:rsidP="00A25243">
      <w:pPr>
        <w:pStyle w:val="odrka"/>
        <w:numPr>
          <w:ilvl w:val="1"/>
          <w:numId w:val="1"/>
        </w:numPr>
        <w:tabs>
          <w:tab w:val="clear" w:pos="1560"/>
          <w:tab w:val="left" w:pos="1134"/>
        </w:tabs>
        <w:spacing w:before="90"/>
        <w:ind w:left="993" w:hanging="709"/>
        <w:jc w:val="both"/>
      </w:pPr>
      <w:r w:rsidRPr="00962D18">
        <w:t xml:space="preserve">Zhotovitel povede ode dne převzetí staveniště elektronický online stavební deník. Stavební deník musí obsahovat veškeré náležitosti dané účinnými právními předpisy. Zhotovitel je povinen minimálně po dobu realizace </w:t>
      </w:r>
      <w:r>
        <w:t>D</w:t>
      </w:r>
      <w:r w:rsidRPr="00962D18">
        <w:t>íla zajistit přístup ke stavebnímu deníku pro objednatele</w:t>
      </w:r>
      <w:r w:rsidRPr="00017587">
        <w:t>, pro přístup zajistí odpovídající počet licencí / přístupů na náklady zhotovitele (kontaktní osoby ve věcech technických a osoby dle bodu 10.5</w:t>
      </w:r>
      <w:r>
        <w:t xml:space="preserve"> této smlouvy</w:t>
      </w:r>
      <w:r w:rsidRPr="00962D18">
        <w:t>.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rsidRPr="00017587">
        <w:t xml:space="preserve"> Záznamy ve stavebním deníku budou</w:t>
      </w:r>
      <w:r>
        <w:t xml:space="preserve"> na straně zhotovitele</w:t>
      </w:r>
      <w:r w:rsidRPr="00017587">
        <w:t xml:space="preserve"> podepisovány elektronickým podpisem vystaveným kvalifikovaným poskytovatelem certifikačních služeb</w:t>
      </w:r>
      <w:r>
        <w:t>.</w:t>
      </w:r>
    </w:p>
    <w:p w14:paraId="1E059713" w14:textId="77777777" w:rsidR="00A25243" w:rsidRPr="00962D18" w:rsidRDefault="00A25243" w:rsidP="00A25243">
      <w:pPr>
        <w:pStyle w:val="Odstavecseseznamem"/>
        <w:tabs>
          <w:tab w:val="clear" w:pos="709"/>
        </w:tabs>
        <w:ind w:left="993" w:hanging="709"/>
        <w:jc w:val="both"/>
        <w:rPr>
          <w:color w:val="000000"/>
        </w:rPr>
      </w:pPr>
      <w:r w:rsidRPr="00962D18">
        <w:rPr>
          <w:color w:val="000000"/>
        </w:rPr>
        <w:t>Objednatel je povinen stavební deník sledovat a k zápisům připojovat sv</w:t>
      </w:r>
      <w:r>
        <w:rPr>
          <w:color w:val="000000"/>
        </w:rPr>
        <w:t>á</w:t>
      </w:r>
      <w:r w:rsidRPr="00962D18">
        <w:rPr>
          <w:color w:val="000000"/>
        </w:rPr>
        <w:t xml:space="preserve"> stanoviska. Za objednatele jsou oprávněny zapisovat ve stavebním deníku také kontaktní osoby ve věcech technických.</w:t>
      </w:r>
    </w:p>
    <w:p w14:paraId="57816581" w14:textId="77777777" w:rsidR="00A25243" w:rsidRPr="00962D18" w:rsidRDefault="00A25243" w:rsidP="00A25243">
      <w:pPr>
        <w:pStyle w:val="Odstavecseseznamem"/>
        <w:tabs>
          <w:tab w:val="clear" w:pos="709"/>
        </w:tabs>
        <w:ind w:left="993" w:hanging="709"/>
        <w:jc w:val="both"/>
        <w:rPr>
          <w:color w:val="000000"/>
        </w:rPr>
      </w:pPr>
      <w:r w:rsidRPr="00962D18">
        <w:rPr>
          <w:color w:val="000000"/>
        </w:rPr>
        <w:t>Stavební deník zejména obsahuje:</w:t>
      </w:r>
    </w:p>
    <w:p w14:paraId="1A1FE925" w14:textId="77777777" w:rsidR="00A25243" w:rsidRPr="00F94401" w:rsidRDefault="00A25243" w:rsidP="00A25243">
      <w:pPr>
        <w:pStyle w:val="odrka"/>
        <w:numPr>
          <w:ilvl w:val="0"/>
          <w:numId w:val="60"/>
        </w:numPr>
        <w:tabs>
          <w:tab w:val="clear" w:pos="1560"/>
          <w:tab w:val="left" w:pos="993"/>
          <w:tab w:val="left" w:pos="1701"/>
        </w:tabs>
        <w:ind w:hanging="654"/>
      </w:pPr>
      <w:r w:rsidRPr="00F94401">
        <w:t>základní list, ve kterém se uvádí název a sídlo objednatele, projektanta a změny těchto údajů</w:t>
      </w:r>
    </w:p>
    <w:p w14:paraId="553FFDC4" w14:textId="77777777" w:rsidR="00A25243" w:rsidRPr="00F94401" w:rsidRDefault="00A25243" w:rsidP="00A25243">
      <w:pPr>
        <w:pStyle w:val="odrka"/>
        <w:numPr>
          <w:ilvl w:val="0"/>
          <w:numId w:val="60"/>
        </w:numPr>
        <w:tabs>
          <w:tab w:val="clear" w:pos="1560"/>
          <w:tab w:val="left" w:pos="993"/>
          <w:tab w:val="left" w:pos="1701"/>
        </w:tabs>
        <w:ind w:hanging="654"/>
      </w:pPr>
      <w:r w:rsidRPr="00F94401">
        <w:t>identifikační údaje stavby podle projektové dokumentace;</w:t>
      </w:r>
    </w:p>
    <w:p w14:paraId="12F7336E" w14:textId="77777777" w:rsidR="00A25243" w:rsidRPr="00F94401" w:rsidRDefault="00A25243" w:rsidP="00A25243">
      <w:pPr>
        <w:pStyle w:val="odrka"/>
        <w:numPr>
          <w:ilvl w:val="0"/>
          <w:numId w:val="60"/>
        </w:numPr>
        <w:tabs>
          <w:tab w:val="clear" w:pos="1560"/>
          <w:tab w:val="left" w:pos="993"/>
          <w:tab w:val="left" w:pos="1701"/>
        </w:tabs>
        <w:ind w:hanging="654"/>
      </w:pPr>
      <w:r w:rsidRPr="00F94401">
        <w:t>přehled smluv včetně dodatků a změn;</w:t>
      </w:r>
    </w:p>
    <w:p w14:paraId="307CB3AA" w14:textId="77777777" w:rsidR="00A25243" w:rsidRPr="00F94401" w:rsidRDefault="00A25243" w:rsidP="00A25243">
      <w:pPr>
        <w:pStyle w:val="odrka"/>
        <w:numPr>
          <w:ilvl w:val="0"/>
          <w:numId w:val="60"/>
        </w:numPr>
        <w:tabs>
          <w:tab w:val="clear" w:pos="1560"/>
          <w:tab w:val="left" w:pos="993"/>
          <w:tab w:val="left" w:pos="1701"/>
        </w:tabs>
        <w:ind w:hanging="654"/>
      </w:pPr>
      <w:r w:rsidRPr="00F94401">
        <w:t>seznam dokladů a úředních opatření týkajících se stavby;</w:t>
      </w:r>
    </w:p>
    <w:p w14:paraId="3B055D25" w14:textId="77777777" w:rsidR="00A25243" w:rsidRPr="00F94401" w:rsidRDefault="00A25243" w:rsidP="00A25243">
      <w:pPr>
        <w:pStyle w:val="odrka"/>
        <w:numPr>
          <w:ilvl w:val="0"/>
          <w:numId w:val="60"/>
        </w:numPr>
        <w:tabs>
          <w:tab w:val="clear" w:pos="1560"/>
          <w:tab w:val="left" w:pos="993"/>
          <w:tab w:val="left" w:pos="1701"/>
        </w:tabs>
        <w:ind w:hanging="654"/>
      </w:pPr>
      <w:r w:rsidRPr="00F94401">
        <w:t>seznam dokumentace stavby, jejich změn a doplnění;</w:t>
      </w:r>
    </w:p>
    <w:p w14:paraId="57D32CDB" w14:textId="77777777" w:rsidR="00A25243" w:rsidRPr="00F94401" w:rsidRDefault="00A25243" w:rsidP="00A25243">
      <w:pPr>
        <w:pStyle w:val="odrka"/>
        <w:numPr>
          <w:ilvl w:val="0"/>
          <w:numId w:val="60"/>
        </w:numPr>
        <w:tabs>
          <w:tab w:val="clear" w:pos="1560"/>
          <w:tab w:val="left" w:pos="993"/>
          <w:tab w:val="left" w:pos="1701"/>
        </w:tabs>
        <w:ind w:hanging="654"/>
      </w:pPr>
      <w:r w:rsidRPr="00F94401">
        <w:t>přehled zkoušek všech druhů.</w:t>
      </w:r>
    </w:p>
    <w:p w14:paraId="5B6CB449" w14:textId="77777777" w:rsidR="00A25243" w:rsidRPr="00962D18" w:rsidRDefault="00A25243" w:rsidP="00A25243">
      <w:pPr>
        <w:pStyle w:val="Odstavecseseznamem"/>
        <w:tabs>
          <w:tab w:val="clear" w:pos="709"/>
        </w:tabs>
        <w:ind w:left="993" w:hanging="709"/>
        <w:jc w:val="both"/>
        <w:rPr>
          <w:color w:val="000000"/>
        </w:rPr>
      </w:pPr>
      <w:r w:rsidRPr="00962D18">
        <w:rPr>
          <w:color w:val="000000"/>
        </w:rPr>
        <w:t xml:space="preserve">Denní záznamy bude zapisovat a podepisovat </w:t>
      </w:r>
      <w:r>
        <w:rPr>
          <w:color w:val="000000"/>
        </w:rPr>
        <w:t xml:space="preserve">za zhotovitele </w:t>
      </w:r>
      <w:r w:rsidRPr="00962D18">
        <w:rPr>
          <w:color w:val="000000"/>
        </w:rPr>
        <w:t>stavbyvedoucí (</w:t>
      </w:r>
      <w:r>
        <w:rPr>
          <w:color w:val="000000"/>
        </w:rPr>
        <w:t xml:space="preserve">či </w:t>
      </w:r>
      <w:r w:rsidRPr="00962D18">
        <w:rPr>
          <w:color w:val="000000"/>
        </w:rPr>
        <w:t>jeho zástupce) v den, kdy práce byly provedeny nebo kdy nastaly okolnosti, které vyvolaly nutnost zápisu. Při denních záznamech nesmí být vynechána volná místa.</w:t>
      </w:r>
    </w:p>
    <w:p w14:paraId="744D2F7B" w14:textId="77777777" w:rsidR="00A25243" w:rsidRPr="00962D18" w:rsidRDefault="00A25243" w:rsidP="00A25243">
      <w:pPr>
        <w:pStyle w:val="Odstavecseseznamem"/>
        <w:tabs>
          <w:tab w:val="clear" w:pos="709"/>
        </w:tabs>
        <w:ind w:left="993" w:hanging="709"/>
        <w:jc w:val="both"/>
        <w:rPr>
          <w:color w:val="000000"/>
        </w:rPr>
      </w:pPr>
      <w:r w:rsidRPr="00962D18">
        <w:rPr>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0236F27" w14:textId="77777777" w:rsidR="00A25243" w:rsidRPr="00962D18" w:rsidRDefault="00A25243" w:rsidP="00A25243">
      <w:pPr>
        <w:pStyle w:val="Odstavecseseznamem"/>
        <w:tabs>
          <w:tab w:val="clear" w:pos="709"/>
        </w:tabs>
        <w:ind w:left="993" w:hanging="709"/>
        <w:jc w:val="both"/>
        <w:rPr>
          <w:color w:val="000000"/>
        </w:rPr>
      </w:pPr>
      <w:r w:rsidRPr="00962D18">
        <w:rPr>
          <w:color w:val="000000"/>
        </w:rPr>
        <w:t xml:space="preserve">Nesouhlasí-li </w:t>
      </w:r>
      <w:r>
        <w:rPr>
          <w:color w:val="000000"/>
        </w:rPr>
        <w:t>zhotovitel</w:t>
      </w:r>
      <w:r w:rsidRPr="00962D18">
        <w:rPr>
          <w:color w:val="000000"/>
        </w:rPr>
        <w:t xml:space="preserve"> se záznamem orgánů a osob, uvedených v předchozím ustanovení, připojí k jejich záznamu do tří pracovních dnů své vyjádření, jinak se má za to, že s obsahem záznamu souhlasí.</w:t>
      </w:r>
    </w:p>
    <w:p w14:paraId="7A6C138A" w14:textId="77777777" w:rsidR="00A25243" w:rsidRDefault="00A25243" w:rsidP="00A25243">
      <w:pPr>
        <w:pStyle w:val="Odstavecseseznamem"/>
        <w:tabs>
          <w:tab w:val="clear" w:pos="709"/>
        </w:tabs>
        <w:ind w:left="993" w:hanging="709"/>
        <w:jc w:val="both"/>
        <w:rPr>
          <w:color w:val="000000"/>
        </w:rPr>
      </w:pPr>
      <w:r w:rsidRPr="00962D18">
        <w:rPr>
          <w:color w:val="000000"/>
        </w:rPr>
        <w:t>Nesouhlasí-li objednatel s obsahem záznamu ve stavebním deníku, zapíše námitku do jednoho týdne od záznamu - jinak se má za to, že s obsahem záznamu souhlasí.</w:t>
      </w:r>
    </w:p>
    <w:p w14:paraId="1F369650" w14:textId="77777777" w:rsidR="00A25243" w:rsidRPr="00962D18" w:rsidRDefault="00A25243" w:rsidP="00A25243">
      <w:pPr>
        <w:pStyle w:val="Odstavecseseznamem"/>
        <w:tabs>
          <w:tab w:val="clear" w:pos="709"/>
        </w:tabs>
        <w:ind w:left="993" w:hanging="709"/>
        <w:jc w:val="both"/>
        <w:rPr>
          <w:color w:val="000000"/>
        </w:rPr>
      </w:pPr>
      <w:r w:rsidRPr="00962D18">
        <w:t>Zhotovitel předá při předání staveniště všem zúčastněným osobám dle bodu 1</w:t>
      </w:r>
      <w:r>
        <w:t>0</w:t>
      </w:r>
      <w:r w:rsidRPr="00962D18">
        <w:t xml:space="preserve">.5 </w:t>
      </w:r>
      <w:r>
        <w:t>s</w:t>
      </w:r>
      <w:r w:rsidRPr="00962D18">
        <w:t>mlouvy potřebné přihlašovací údaje pro sdílení dat elektronického stavebního deníku.</w:t>
      </w:r>
    </w:p>
    <w:p w14:paraId="5AA921BE" w14:textId="77777777" w:rsidR="000A0578" w:rsidRPr="00833FB7" w:rsidRDefault="000A0578" w:rsidP="000A0578">
      <w:pPr>
        <w:pStyle w:val="Nadpis1"/>
        <w:ind w:left="709" w:hanging="425"/>
        <w:jc w:val="center"/>
      </w:pPr>
      <w:r w:rsidRPr="00833FB7">
        <w:t>Provádění díla</w:t>
      </w:r>
    </w:p>
    <w:p w14:paraId="25805FF9" w14:textId="77777777" w:rsidR="000A0578" w:rsidRPr="00833FB7" w:rsidRDefault="000A0578" w:rsidP="000A0578">
      <w:pPr>
        <w:pStyle w:val="Odstavecseseznamem"/>
        <w:tabs>
          <w:tab w:val="clear" w:pos="709"/>
          <w:tab w:val="left" w:pos="993"/>
        </w:tabs>
        <w:ind w:left="993" w:hanging="709"/>
        <w:jc w:val="both"/>
      </w:pPr>
      <w:r w:rsidRPr="00833FB7">
        <w:t xml:space="preserve">Při zjištění podzemních zařízení, která nebyla správci v jejich vyjádřeních uvedena a brání realizaci prací, </w:t>
      </w:r>
      <w:r w:rsidRPr="00833FB7">
        <w:br/>
        <w:t>je zhotovitel oprávněn po předchozím oznámení objednateli (telefonicky na kontaktní osobu objednatele) přerušit práce v bezprostřední blízkosti nalezené sítě.</w:t>
      </w:r>
    </w:p>
    <w:p w14:paraId="48EEA727" w14:textId="503E3AB2" w:rsidR="000A0578" w:rsidRPr="00833FB7" w:rsidRDefault="000A0578" w:rsidP="000A0578">
      <w:pPr>
        <w:pStyle w:val="Odstavecseseznamem"/>
        <w:tabs>
          <w:tab w:val="clear" w:pos="709"/>
          <w:tab w:val="left" w:pos="993"/>
        </w:tabs>
        <w:ind w:left="993" w:hanging="709"/>
        <w:jc w:val="both"/>
      </w:pPr>
      <w:r w:rsidRPr="00833FB7">
        <w:lastRenderedPageBreak/>
        <w:t>Staveniště bude předáno a převzato do 10 pracovních dnů od doručení výzvy ze strany objednatele</w:t>
      </w:r>
      <w:r w:rsidR="00E12697">
        <w:t>, pokud nebude dohodnuto jinak.</w:t>
      </w:r>
      <w:r w:rsidRPr="00833FB7">
        <w:t xml:space="preserve"> Výzvu objednatel doručí na adresu zhotovitele </w:t>
      </w:r>
      <w:bookmarkStart w:id="1" w:name="_Hlk137562274"/>
      <w:r w:rsidRPr="00833FB7">
        <w:rPr>
          <w:i/>
          <w:color w:val="00B0F0"/>
        </w:rPr>
        <w:t>(Pozn. Doplní zhotovitel. Poté poznámku vymažte)</w:t>
      </w:r>
      <w:bookmarkEnd w:id="1"/>
      <w:r w:rsidRPr="00833FB7">
        <w:t>. O předání staveniště bude vypracován Protokol o předání a převzetí staveniště dle příslušného vzoru objednatele.</w:t>
      </w:r>
      <w:r w:rsidR="00F945BD" w:rsidRPr="00833FB7">
        <w:t xml:space="preserve"> Nebude-li staveniště předáno a převzato ve stanovené lhůtě z důvodů </w:t>
      </w:r>
      <w:r w:rsidR="00F77EF7" w:rsidRPr="00833FB7">
        <w:t>na straně zhotovitele, považuje se za předané a převzaté uplynutím této lhůty.</w:t>
      </w:r>
    </w:p>
    <w:p w14:paraId="068F58E4" w14:textId="77777777" w:rsidR="000A0578" w:rsidRPr="00833FB7" w:rsidRDefault="000A0578" w:rsidP="000A0578">
      <w:pPr>
        <w:pStyle w:val="Odstavecseseznamem"/>
        <w:tabs>
          <w:tab w:val="clear" w:pos="709"/>
          <w:tab w:val="left" w:pos="993"/>
        </w:tabs>
        <w:ind w:left="993" w:hanging="709"/>
        <w:jc w:val="both"/>
      </w:pPr>
      <w:r w:rsidRPr="00833FB7">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4451CE83" w14:textId="766E4EB3" w:rsidR="000A0578" w:rsidRPr="00833FB7" w:rsidRDefault="000A0578" w:rsidP="000A0578">
      <w:pPr>
        <w:pStyle w:val="Odstavecseseznamem"/>
        <w:tabs>
          <w:tab w:val="clear" w:pos="709"/>
          <w:tab w:val="left" w:pos="993"/>
        </w:tabs>
        <w:ind w:left="993" w:hanging="709"/>
        <w:jc w:val="both"/>
      </w:pPr>
      <w:r w:rsidRPr="00833FB7">
        <w:t xml:space="preserve">Zhotovitel ke dni předání a převzetí staveniště provede aktualizaci Harmonogramu </w:t>
      </w:r>
      <w:r w:rsidR="00015CEE" w:rsidRPr="00833FB7">
        <w:t>realizace díla</w:t>
      </w:r>
      <w:r w:rsidRPr="00833FB7">
        <w:t xml:space="preserve">, který tvoří Přílohu č. </w:t>
      </w:r>
      <w:r w:rsidR="007B6F74">
        <w:t>3</w:t>
      </w:r>
      <w:r w:rsidR="007B6F74" w:rsidRPr="00833FB7">
        <w:t xml:space="preserve"> </w:t>
      </w:r>
      <w:r w:rsidRPr="00833FB7">
        <w:t xml:space="preserve">této smlouvy. Předmětem této aktualizace bude pouze přepracování harmonogramu na konkrétní datum. K této aktualizaci nebude potřeba sjednávat dodatek. V případě jiných úprav harmonogramu bude nutné dodatek uzavřít. </w:t>
      </w:r>
    </w:p>
    <w:p w14:paraId="116C4D76" w14:textId="77777777" w:rsidR="000A0578" w:rsidRPr="00833FB7" w:rsidRDefault="000A0578" w:rsidP="000A0578">
      <w:pPr>
        <w:pStyle w:val="Odstavecseseznamem"/>
        <w:tabs>
          <w:tab w:val="clear" w:pos="709"/>
          <w:tab w:val="left" w:pos="993"/>
        </w:tabs>
        <w:ind w:left="993" w:hanging="709"/>
        <w:jc w:val="both"/>
      </w:pPr>
      <w:r w:rsidRPr="00833FB7">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p>
    <w:p w14:paraId="02E4617E" w14:textId="77777777" w:rsidR="000A0578" w:rsidRPr="00833FB7" w:rsidRDefault="000A0578" w:rsidP="000A0578">
      <w:pPr>
        <w:pStyle w:val="Odstavecseseznamem"/>
        <w:tabs>
          <w:tab w:val="clear" w:pos="709"/>
          <w:tab w:val="left" w:pos="993"/>
        </w:tabs>
        <w:ind w:left="993" w:hanging="709"/>
        <w:jc w:val="both"/>
      </w:pPr>
      <w:r w:rsidRPr="00833FB7">
        <w:t xml:space="preserve">Zhotovitel vyzve objednatele písemně nejméně 3 pracovní dny předem k prověření kvality a rozsahu prací, </w:t>
      </w:r>
      <w:r w:rsidRPr="00833FB7">
        <w:br/>
        <w:t>jež budou dalším postupem při zhotovování díla zakryty, nebo se stanou nepřístupnými. Pokud tak neučiní je objednatel oprávněn požadovat odkrytí díla a zhotovitel je povinen takové zpřístupnění na vlastní náklady provést.</w:t>
      </w:r>
    </w:p>
    <w:p w14:paraId="0E7CC60A" w14:textId="77777777" w:rsidR="000A0578" w:rsidRPr="00833FB7" w:rsidRDefault="000A0578" w:rsidP="000A0578">
      <w:pPr>
        <w:pStyle w:val="Odstavecseseznamem"/>
        <w:tabs>
          <w:tab w:val="clear" w:pos="709"/>
          <w:tab w:val="left" w:pos="993"/>
        </w:tabs>
        <w:ind w:left="993" w:hanging="709"/>
        <w:jc w:val="both"/>
      </w:pPr>
      <w:r w:rsidRPr="00833FB7">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p>
    <w:p w14:paraId="63C62801" w14:textId="77777777" w:rsidR="000A0578" w:rsidRPr="00833FB7" w:rsidRDefault="000A0578" w:rsidP="000A0578">
      <w:pPr>
        <w:pStyle w:val="Odstavecseseznamem"/>
        <w:tabs>
          <w:tab w:val="clear" w:pos="709"/>
          <w:tab w:val="left" w:pos="993"/>
        </w:tabs>
        <w:ind w:left="993" w:hanging="709"/>
        <w:jc w:val="both"/>
      </w:pPr>
      <w:r w:rsidRPr="00833FB7">
        <w:t>Požaduje-li přesto objednatel dodatečné odkrytí, je povinen hradit náklady zhotovitele na předmětné dodatečné odkrytí.</w:t>
      </w:r>
    </w:p>
    <w:p w14:paraId="43F98BF3" w14:textId="27C6922D" w:rsidR="000A0578" w:rsidRPr="00833FB7" w:rsidRDefault="000A0578" w:rsidP="000A0578">
      <w:pPr>
        <w:pStyle w:val="Odstavecseseznamem"/>
        <w:tabs>
          <w:tab w:val="clear" w:pos="709"/>
          <w:tab w:val="left" w:pos="993"/>
        </w:tabs>
        <w:ind w:left="993" w:hanging="709"/>
        <w:jc w:val="both"/>
      </w:pPr>
      <w:r w:rsidRPr="00833FB7">
        <w:t>Zjistí - li se však při dodatečném odkrytí, že práce byly provedeny zřejmě vadně, nese náklady dodatečného odkrytí zhotovitel.</w:t>
      </w:r>
      <w:r w:rsidR="00015CEE" w:rsidRPr="00833FB7">
        <w:t xml:space="preserve"> Náklady dodatečného odkrytí nese zhotovitel i v případě, kdy neprovede detailní fotodokumentaci příslušných zakrývaných konstrukcí v souladu s bodem 11.7 této smlouvy.</w:t>
      </w:r>
    </w:p>
    <w:p w14:paraId="577ABE18" w14:textId="77777777" w:rsidR="000A0578" w:rsidRPr="00833FB7" w:rsidRDefault="000A0578" w:rsidP="000A0578">
      <w:pPr>
        <w:pStyle w:val="Odstavecseseznamem"/>
        <w:tabs>
          <w:tab w:val="clear" w:pos="709"/>
          <w:tab w:val="left" w:pos="993"/>
        </w:tabs>
        <w:ind w:left="993" w:hanging="709"/>
        <w:jc w:val="both"/>
      </w:pPr>
      <w:r w:rsidRPr="00833FB7">
        <w:t>Zhotovitel je povinen zajistit stavbu tak, aby nedošlo k překračování hygienických limitů, ohrožování, nadměrnému nebo zbytečnému obtěžování okolí stavby, ke znečišťování komunikace, vod a k porušení ochranných pásem.</w:t>
      </w:r>
    </w:p>
    <w:p w14:paraId="1ADB903D" w14:textId="3CB6892C" w:rsidR="000A0578" w:rsidRPr="00833FB7" w:rsidRDefault="000A0578" w:rsidP="000A0578">
      <w:pPr>
        <w:pStyle w:val="Odstavecseseznamem"/>
        <w:tabs>
          <w:tab w:val="clear" w:pos="709"/>
          <w:tab w:val="left" w:pos="993"/>
        </w:tabs>
        <w:ind w:left="993" w:hanging="709"/>
        <w:jc w:val="both"/>
      </w:pPr>
      <w:r w:rsidRPr="00833FB7">
        <w:t xml:space="preserve">Zhotovitel je povinen udržovat na staveništi a na přenechaných inženýrských sítích pořádek a čistotu, </w:t>
      </w:r>
      <w:r w:rsidRPr="00833FB7">
        <w:br/>
        <w:t xml:space="preserve">je povinen odstraňovat odpady a nečistoty vzniklé jeho činností. Zhotovitel je podle § </w:t>
      </w:r>
      <w:r w:rsidR="006670DB">
        <w:t>5</w:t>
      </w:r>
      <w:r w:rsidRPr="00833FB7">
        <w:t xml:space="preserve"> zákona č. </w:t>
      </w:r>
      <w:r w:rsidR="0095580C">
        <w:t xml:space="preserve"> 541/2020 </w:t>
      </w:r>
      <w:r w:rsidR="005D5E75">
        <w:t>Sb., o odpadech</w:t>
      </w:r>
      <w:r w:rsidRPr="00833FB7">
        <w:t xml:space="preserve"> v platném znění, původcem odpadů.</w:t>
      </w:r>
    </w:p>
    <w:p w14:paraId="74392EC0" w14:textId="07DC4BFB" w:rsidR="000A0578" w:rsidRPr="00833FB7" w:rsidRDefault="000A0578" w:rsidP="000A0578">
      <w:pPr>
        <w:pStyle w:val="Odstavecseseznamem"/>
        <w:tabs>
          <w:tab w:val="clear" w:pos="709"/>
          <w:tab w:val="left" w:pos="993"/>
        </w:tabs>
        <w:ind w:left="993" w:hanging="709"/>
        <w:jc w:val="both"/>
      </w:pPr>
      <w:r w:rsidRPr="00833FB7">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 tisíc korun) za každý zjištěný případ. Zaplacením smluvní pokuty není dotčeno </w:t>
      </w:r>
      <w:r w:rsidR="00015CEE" w:rsidRPr="00833FB7">
        <w:t xml:space="preserve">ani omezeno </w:t>
      </w:r>
      <w:r w:rsidRPr="00833FB7">
        <w:t>právo objednatele na náhradu škody. Z důvodu odstranění pochybností se za škodu považuje také pokuta, která bude objednateli uložena ve správním řízení. Zhotovitel – původce odpadu si je vědom toho, že je povinen</w:t>
      </w:r>
      <w:r w:rsidR="0095580C">
        <w:t xml:space="preserve"> s vyprodukovaným odpadem, jehož je původcem, nakládat v souladu se zákonem č. 541/2020 Sb., o odpadech v platném znění, zejména pak dle ustanovení § 13 uvedeného zákona.</w:t>
      </w:r>
      <w:r w:rsidRPr="00833FB7">
        <w:t xml:space="preserve">. V případě vzniku ekologické události nebo ekologické havárie odstraní tuto zhotovitel na vlastní náklady a událost nebo havárii oznámí na oddělení energie a ekologie objednatele na e-mailovou adresu </w:t>
      </w:r>
      <w:hyperlink r:id="rId13" w:history="1">
        <w:r w:rsidRPr="00833FB7">
          <w:rPr>
            <w:rStyle w:val="Hypertextovodkaz"/>
          </w:rPr>
          <w:t>ekologie@dpo.cz</w:t>
        </w:r>
      </w:hyperlink>
      <w:r w:rsidRPr="00833FB7">
        <w:t>. Zhotovitel odpovídá občanům a majitelům pozemků dle ustanovení občanského zákoníku v platném znění za škody vzniklé mimo staveniště, které způsobil svou stavební činností.</w:t>
      </w:r>
    </w:p>
    <w:p w14:paraId="50C37D9A" w14:textId="77777777" w:rsidR="000A0578" w:rsidRPr="00833FB7" w:rsidRDefault="000A0578" w:rsidP="000A0578">
      <w:pPr>
        <w:pStyle w:val="Odstavecseseznamem"/>
        <w:tabs>
          <w:tab w:val="clear" w:pos="709"/>
          <w:tab w:val="left" w:pos="993"/>
        </w:tabs>
        <w:ind w:left="993" w:hanging="709"/>
        <w:jc w:val="both"/>
      </w:pPr>
      <w:r w:rsidRPr="00833FB7">
        <w:lastRenderedPageBreak/>
        <w:t>Zhotovitel je povinen staveniště zabezpečit v souladu s právními předpisy v platném znění,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w:t>
      </w:r>
    </w:p>
    <w:p w14:paraId="76B64E8A" w14:textId="77777777" w:rsidR="000A0578" w:rsidRPr="00833FB7" w:rsidRDefault="000A0578" w:rsidP="000A0578">
      <w:pPr>
        <w:pStyle w:val="Odstavecseseznamem"/>
        <w:tabs>
          <w:tab w:val="clear" w:pos="709"/>
          <w:tab w:val="left" w:pos="993"/>
        </w:tabs>
        <w:ind w:left="993" w:hanging="709"/>
        <w:jc w:val="both"/>
      </w:pPr>
      <w:r w:rsidRPr="00833FB7">
        <w:t>Zhotovitel zajistí na své náklady  povolení k uzavírkám a prokopávkám komunikací, projednání dočasného dopravního značení vč. organizace dopravy po dobu výstavby a koordinace postupu prací s objednatelem.</w:t>
      </w:r>
    </w:p>
    <w:p w14:paraId="4AEFFCEB" w14:textId="77777777" w:rsidR="000A0578" w:rsidRPr="00833FB7" w:rsidRDefault="000A0578" w:rsidP="000A0578">
      <w:pPr>
        <w:pStyle w:val="Odstavecseseznamem"/>
        <w:tabs>
          <w:tab w:val="clear" w:pos="709"/>
          <w:tab w:val="left" w:pos="993"/>
        </w:tabs>
        <w:ind w:left="993" w:hanging="709"/>
        <w:jc w:val="both"/>
      </w:pPr>
      <w:r w:rsidRPr="00833FB7">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3C695B7" w14:textId="77777777" w:rsidR="000A0578" w:rsidRPr="00833FB7" w:rsidRDefault="000A0578" w:rsidP="000A0578">
      <w:pPr>
        <w:pStyle w:val="Odstavecseseznamem"/>
        <w:tabs>
          <w:tab w:val="clear" w:pos="709"/>
          <w:tab w:val="left" w:pos="993"/>
        </w:tabs>
        <w:ind w:left="993" w:hanging="709"/>
        <w:jc w:val="both"/>
      </w:pPr>
      <w:r w:rsidRPr="00833FB7">
        <w:t xml:space="preserve">Zástupci smluvních stran, uvedení v této smlouvě, jako kontaktní osoby ve věcech technických, </w:t>
      </w:r>
      <w:r w:rsidRPr="00833FB7">
        <w:br/>
        <w:t>jsou zmocněni k převzetí provedeného díla, a to i každý jednotlivě.</w:t>
      </w:r>
    </w:p>
    <w:p w14:paraId="246A7F39" w14:textId="77777777" w:rsidR="000A0578" w:rsidRPr="00833FB7" w:rsidRDefault="000A0578" w:rsidP="000A0578">
      <w:pPr>
        <w:pStyle w:val="Odstavecseseznamem"/>
        <w:tabs>
          <w:tab w:val="clear" w:pos="709"/>
          <w:tab w:val="left" w:pos="993"/>
        </w:tabs>
        <w:ind w:left="993" w:hanging="709"/>
        <w:jc w:val="both"/>
      </w:pPr>
      <w:r w:rsidRPr="00833FB7">
        <w:t>Objednatel je povinen převzít pouze dílo, u kterého byla při předání zhotovitelem předvedena jeho způsobilost sloužit bezpečně svému účelu a ke kterému zhotovitel doloží veškeré dokumenty (revizní zprávy, výsledky zkoušek, atesty použitých materiálů, záruční listy, apod.) nutné dle zákona č. 266/1994 Sb. o drahách, v platném znění a příslušných vyhlášek a zákona č. 183/2006 Sb., stavební zákon, v platném znění, a jeho prováděcích předpisů a navazujících vyhlášek pro uvedení do provozu a provozování díla, jako dráhy. Při přejímce zhotovitel předá objednateli rovněž doklady o nakládání s odpady vzniklými při výstavbě, podrobnou fotografickou dokumentaci průběhu výstavby a zakrývaných částí díla 1x v papírové formě a 1x na elektronickém nosiči a veškeré doklady nutné k vydání kolaudačního souhlasu.</w:t>
      </w:r>
    </w:p>
    <w:p w14:paraId="249F7D5C" w14:textId="77777777" w:rsidR="000A0578" w:rsidRPr="00833FB7" w:rsidRDefault="000A0578" w:rsidP="000A0578">
      <w:pPr>
        <w:pStyle w:val="Odstavecseseznamem"/>
        <w:tabs>
          <w:tab w:val="clear" w:pos="709"/>
          <w:tab w:val="left" w:pos="993"/>
        </w:tabs>
        <w:ind w:left="993" w:hanging="709"/>
        <w:jc w:val="both"/>
      </w:pPr>
      <w:r w:rsidRPr="00833FB7">
        <w:t>Pokud objednatel převezme dílo vykazující vady a nedodělky, dohodne se zhotovitelem písemně způsob a termín odstranění vad a nedodělků díla.</w:t>
      </w:r>
    </w:p>
    <w:p w14:paraId="1598E91F" w14:textId="307C0D0E" w:rsidR="000A0578" w:rsidRPr="00833FB7" w:rsidRDefault="000A0578" w:rsidP="000A0578">
      <w:pPr>
        <w:pStyle w:val="Odstavecseseznamem"/>
        <w:tabs>
          <w:tab w:val="clear" w:pos="709"/>
          <w:tab w:val="left" w:pos="993"/>
        </w:tabs>
        <w:ind w:left="993" w:hanging="709"/>
        <w:jc w:val="both"/>
      </w:pPr>
      <w:r w:rsidRPr="00833FB7">
        <w:t>Zhotovitel nese až do lhůty předání a převzetí díla jako celku nebezpečí škod na zhotovovaném díle s výjimkou případů, kdy bude objednatel užívat nepředané dílo nebo jeho část</w:t>
      </w:r>
      <w:r w:rsidR="00EF6E77" w:rsidRPr="00833FB7">
        <w:t xml:space="preserve"> na základě písemné dohody</w:t>
      </w:r>
      <w:r w:rsidR="00517AFF" w:rsidRPr="00833FB7">
        <w:t>.</w:t>
      </w:r>
      <w:r w:rsidRPr="00833FB7">
        <w:t xml:space="preserve"> </w:t>
      </w:r>
    </w:p>
    <w:p w14:paraId="263414AB" w14:textId="00CE2736" w:rsidR="000A0578" w:rsidRPr="00833FB7" w:rsidRDefault="000A0578" w:rsidP="000A0578">
      <w:pPr>
        <w:pStyle w:val="Odstavecseseznamem"/>
        <w:tabs>
          <w:tab w:val="clear" w:pos="709"/>
          <w:tab w:val="left" w:pos="993"/>
        </w:tabs>
        <w:ind w:left="993" w:hanging="709"/>
        <w:jc w:val="both"/>
      </w:pPr>
      <w:r w:rsidRPr="00833FB7">
        <w:t xml:space="preserve">Základní požadavky k zajištění BOZP jsou stanoveny v Příloze č. </w:t>
      </w:r>
      <w:r w:rsidR="007B6F74">
        <w:t>4</w:t>
      </w:r>
      <w:r w:rsidRPr="00833FB7">
        <w:t>. Smlouvy.</w:t>
      </w:r>
    </w:p>
    <w:p w14:paraId="3709A5C2" w14:textId="77777777" w:rsidR="000A0578" w:rsidRPr="00833FB7" w:rsidRDefault="000A0578" w:rsidP="000A0578">
      <w:pPr>
        <w:pStyle w:val="Odstavecseseznamem"/>
        <w:tabs>
          <w:tab w:val="clear" w:pos="709"/>
          <w:tab w:val="left" w:pos="993"/>
        </w:tabs>
        <w:ind w:left="993" w:hanging="709"/>
        <w:jc w:val="both"/>
      </w:pPr>
      <w:r w:rsidRPr="00833FB7">
        <w:t>Zhotovitel se zavazuje realizovat práce vyžadující zvláštní způsobilost nebo povolení podle příslušných předpisů osobami, které tuto podmínku splňují.</w:t>
      </w:r>
    </w:p>
    <w:p w14:paraId="0828E1D1" w14:textId="77777777" w:rsidR="000A0578" w:rsidRPr="00833FB7" w:rsidRDefault="000A0578" w:rsidP="000A0578">
      <w:pPr>
        <w:pStyle w:val="Odstavecseseznamem"/>
        <w:tabs>
          <w:tab w:val="clear" w:pos="709"/>
          <w:tab w:val="left" w:pos="993"/>
        </w:tabs>
        <w:ind w:left="993" w:hanging="709"/>
        <w:jc w:val="both"/>
      </w:pPr>
      <w:r w:rsidRPr="00833FB7">
        <w:t>Zhotovitel je povinen dodržovat a řídit se pokyny koordinátora BOZP, kterého zajistí objednatel.</w:t>
      </w:r>
    </w:p>
    <w:p w14:paraId="236BB657" w14:textId="77777777" w:rsidR="000A0578" w:rsidRPr="00833FB7" w:rsidRDefault="000A0578" w:rsidP="000A0578">
      <w:pPr>
        <w:pStyle w:val="Odstavecseseznamem"/>
        <w:tabs>
          <w:tab w:val="clear" w:pos="709"/>
          <w:tab w:val="left" w:pos="993"/>
        </w:tabs>
        <w:ind w:left="993" w:hanging="709"/>
        <w:jc w:val="both"/>
      </w:pPr>
      <w:r w:rsidRPr="00833FB7">
        <w:t>Veškerá jednání mezi zhotovitelem a objednatelem v ústním i písemném styku budou vedena výhradně v jazyce českém.</w:t>
      </w:r>
    </w:p>
    <w:p w14:paraId="6786A259" w14:textId="77777777" w:rsidR="000A0578" w:rsidRPr="00833FB7" w:rsidRDefault="000A0578" w:rsidP="000A0578">
      <w:pPr>
        <w:pStyle w:val="Odstavecseseznamem"/>
        <w:tabs>
          <w:tab w:val="clear" w:pos="709"/>
          <w:tab w:val="left" w:pos="993"/>
        </w:tabs>
        <w:ind w:left="993" w:hanging="709"/>
        <w:jc w:val="both"/>
      </w:pPr>
      <w:r w:rsidRPr="00833FB7">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včetně resortních platných </w:t>
      </w:r>
      <w:r w:rsidRPr="00833FB7">
        <w:br/>
        <w:t>na území České republiky.</w:t>
      </w:r>
    </w:p>
    <w:p w14:paraId="330F0EF8" w14:textId="77777777" w:rsidR="000A0578" w:rsidRPr="00833FB7" w:rsidRDefault="000A0578" w:rsidP="000A0578">
      <w:pPr>
        <w:pStyle w:val="Nadpis1"/>
        <w:tabs>
          <w:tab w:val="clear" w:pos="709"/>
          <w:tab w:val="left" w:pos="993"/>
        </w:tabs>
        <w:ind w:left="993" w:hanging="709"/>
        <w:jc w:val="center"/>
      </w:pPr>
      <w:r w:rsidRPr="00833FB7">
        <w:t>Další práva a povinnosti smluvních stran</w:t>
      </w:r>
    </w:p>
    <w:p w14:paraId="63BE0361" w14:textId="77777777" w:rsidR="000A0578" w:rsidRPr="00833FB7" w:rsidRDefault="000A0578" w:rsidP="000A0578">
      <w:pPr>
        <w:pStyle w:val="Odstavecseseznamem"/>
        <w:tabs>
          <w:tab w:val="clear" w:pos="709"/>
          <w:tab w:val="left" w:pos="993"/>
        </w:tabs>
        <w:ind w:left="993" w:hanging="709"/>
        <w:jc w:val="both"/>
      </w:pPr>
      <w:r w:rsidRPr="00833FB7">
        <w:t>Objednatel může od smlouvy odstoupit za podmínek upravených zákonem č. 89/2012 Sb., občanský zákoník, v platném znění. Objednatel je dále oprávněn od smlouvy odstoupit v případě stanovených v zákoně č. 134/2016 Sb., o zadávání veřejných zakázek, tj. v případě, že zhotovitel uvedl v nabídce informace nebo doklady, které neodpovídají skutečnosti a měly nebo mohly mít vliv na výsledek zadávacího řízení, na jehož základě došlo k uzavření této smlouvy o dílo.</w:t>
      </w:r>
    </w:p>
    <w:p w14:paraId="0B947E6D" w14:textId="77777777" w:rsidR="000A0578" w:rsidRPr="00833FB7" w:rsidRDefault="000A0578" w:rsidP="000A0578">
      <w:pPr>
        <w:pStyle w:val="Odstavecseseznamem"/>
        <w:tabs>
          <w:tab w:val="clear" w:pos="709"/>
          <w:tab w:val="left" w:pos="993"/>
        </w:tabs>
        <w:ind w:left="993" w:hanging="709"/>
        <w:jc w:val="both"/>
      </w:pPr>
      <w:r w:rsidRPr="00833FB7">
        <w:t xml:space="preserve">Jestliže je smlouva ukončena dohodou či odstoupením před dokončením předmětu smlouvy, smluvní strany protokolárně provedou inventarizaci veškerých plnění, služeb, prací a dodávek provedených k datu, </w:t>
      </w:r>
      <w:r w:rsidRPr="00833FB7">
        <w:br/>
        <w:t>kdy smlouva byla ukončena a na tomto základě provedou vyrovnání vzájemných závazků a pohledávek z toho pro ně vyplývajících.</w:t>
      </w:r>
    </w:p>
    <w:p w14:paraId="5AC2DB6F" w14:textId="65ED8B70" w:rsidR="000A0578" w:rsidRPr="00833FB7" w:rsidRDefault="000A0578" w:rsidP="000A0578">
      <w:pPr>
        <w:pStyle w:val="Odstavecseseznamem"/>
        <w:tabs>
          <w:tab w:val="clear" w:pos="709"/>
          <w:tab w:val="left" w:pos="993"/>
        </w:tabs>
        <w:ind w:left="993" w:hanging="709"/>
        <w:jc w:val="both"/>
      </w:pPr>
      <w:r w:rsidRPr="00833FB7">
        <w:t>Odstoupení od smlouvy musí být provedeno písemně, jinak je neplatné. Odstoupení od smlouvy musí být doručeno druhé smluvní straně písemnou zásilkou na doručenku</w:t>
      </w:r>
      <w:r w:rsidR="00636841" w:rsidRPr="00833FB7">
        <w:t xml:space="preserve"> nebo do její datové schránky</w:t>
      </w:r>
      <w:r w:rsidRPr="00833FB7">
        <w:t>.</w:t>
      </w:r>
    </w:p>
    <w:p w14:paraId="0069283D" w14:textId="77777777" w:rsidR="000A0578" w:rsidRPr="00833FB7" w:rsidRDefault="000A0578" w:rsidP="000A0578">
      <w:pPr>
        <w:pStyle w:val="Odstavecseseznamem"/>
        <w:tabs>
          <w:tab w:val="clear" w:pos="709"/>
          <w:tab w:val="left" w:pos="993"/>
        </w:tabs>
        <w:ind w:left="993" w:hanging="709"/>
        <w:jc w:val="both"/>
      </w:pPr>
      <w:r w:rsidRPr="00833FB7">
        <w:lastRenderedPageBreak/>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5D3969C0" w14:textId="77777777" w:rsidR="000A0578" w:rsidRPr="00833FB7" w:rsidRDefault="000A0578" w:rsidP="000A0578">
      <w:pPr>
        <w:pStyle w:val="Odstavecseseznamem"/>
        <w:tabs>
          <w:tab w:val="clear" w:pos="709"/>
          <w:tab w:val="left" w:pos="993"/>
        </w:tabs>
        <w:ind w:left="993" w:hanging="709"/>
        <w:jc w:val="both"/>
      </w:pPr>
      <w:r w:rsidRPr="00833FB7">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31C2A454" w14:textId="22BE045E" w:rsidR="000A0578" w:rsidRDefault="000A0578" w:rsidP="008F46CE">
      <w:pPr>
        <w:pStyle w:val="Odstavecseseznamem"/>
        <w:tabs>
          <w:tab w:val="clear" w:pos="709"/>
          <w:tab w:val="left" w:pos="993"/>
        </w:tabs>
        <w:ind w:left="993" w:hanging="709"/>
        <w:jc w:val="both"/>
      </w:pPr>
      <w:r w:rsidRPr="00833FB7">
        <w:t>Technický dozor této stavby nesmí provádět osoba či osoby zhotovitele, jakož i osoby, které jsou propojeny se zhotovitelem. Toto ustanovení se nepoužije, pokud si technický dozor objednatel provádí sám.</w:t>
      </w:r>
    </w:p>
    <w:p w14:paraId="6EBA41F8" w14:textId="2C9A55B4" w:rsidR="00821180" w:rsidRPr="00821180" w:rsidRDefault="00821180" w:rsidP="008F46CE">
      <w:pPr>
        <w:pStyle w:val="Odstavecseseznamem"/>
        <w:tabs>
          <w:tab w:val="clear" w:pos="709"/>
          <w:tab w:val="left" w:pos="993"/>
        </w:tabs>
        <w:ind w:left="993" w:hanging="709"/>
        <w:jc w:val="both"/>
      </w:pPr>
      <w:r w:rsidRPr="00821180">
        <w:t>Pokud některé ze Smluvních stran brání ve splnění jakékoli její povinnosti z této smlouvy, překážka v podobě vyšší moci, nebude tato Smluvní strana odpovědná za újmu plynoucí z jejího porušení, 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37D69CC7" w14:textId="00F22E42" w:rsidR="00821180" w:rsidRPr="00821180" w:rsidRDefault="00821180" w:rsidP="00821180">
      <w:pPr>
        <w:pStyle w:val="Odstavecseseznamem"/>
        <w:numPr>
          <w:ilvl w:val="0"/>
          <w:numId w:val="0"/>
        </w:numPr>
        <w:tabs>
          <w:tab w:val="clear" w:pos="709"/>
          <w:tab w:val="left" w:pos="993"/>
        </w:tabs>
        <w:ind w:left="993"/>
        <w:jc w:val="both"/>
      </w:pPr>
      <w:r w:rsidRPr="00821180">
        <w:t xml:space="preserve">Vyšší mocí se pro účely této Smlouvy rozumí mimořádná událost, okolnost nebo překážka, kterou, ani při vynaložení náležité péče, nemohl zhotovitel před podáním nabídky (nabídka byla zhotovitelem podána dne </w:t>
      </w:r>
      <w:r w:rsidRPr="00821180">
        <w:rPr>
          <w:i/>
        </w:rPr>
        <w:t>…………</w:t>
      </w:r>
      <w:r w:rsidRPr="00277BA5">
        <w:rPr>
          <w:i/>
          <w:color w:val="00B0F0"/>
        </w:rPr>
        <w:t>(POZN.: Zhotovitel nevyplňuje, doplní DPO až před podpisem smlouvy)</w:t>
      </w:r>
      <w:r w:rsidRPr="00821180">
        <w:t xml:space="preserve"> a DPO před uzavřením smlouvy předvídat ani ji předejít, a která je mimo jakoukoliv kontrolu takové Smluvní strany, a nebyla způsobena úmyslně ani z nedbalosti jednáním nebo opomenutím této Smluvní strany.</w:t>
      </w:r>
    </w:p>
    <w:p w14:paraId="14EF8016" w14:textId="59FB1675" w:rsidR="00821180" w:rsidRPr="00821180" w:rsidRDefault="00821180" w:rsidP="00821180">
      <w:pPr>
        <w:pStyle w:val="Odstavecseseznamem"/>
        <w:numPr>
          <w:ilvl w:val="0"/>
          <w:numId w:val="0"/>
        </w:numPr>
        <w:tabs>
          <w:tab w:val="clear" w:pos="709"/>
          <w:tab w:val="left" w:pos="993"/>
        </w:tabs>
        <w:ind w:left="993"/>
        <w:jc w:val="both"/>
      </w:pPr>
      <w:r w:rsidRPr="00821180">
        <w:t>Takovými událostmi, okolnostmi nebo překážkami jsou zejména, nikoliv však výlučně:</w:t>
      </w:r>
    </w:p>
    <w:p w14:paraId="2B7EF27C" w14:textId="77777777" w:rsidR="00821180" w:rsidRPr="00821180" w:rsidRDefault="00821180" w:rsidP="00821180">
      <w:pPr>
        <w:pStyle w:val="Odstavecseseznamem"/>
        <w:numPr>
          <w:ilvl w:val="0"/>
          <w:numId w:val="53"/>
        </w:numPr>
        <w:tabs>
          <w:tab w:val="left" w:pos="993"/>
        </w:tabs>
        <w:ind w:left="1560"/>
      </w:pPr>
      <w:r w:rsidRPr="00821180">
        <w:t>živelné události (zejména zemětřesení, záplavy, vichřice),</w:t>
      </w:r>
    </w:p>
    <w:p w14:paraId="402938F7" w14:textId="77777777" w:rsidR="00821180" w:rsidRPr="00821180" w:rsidRDefault="00821180" w:rsidP="00821180">
      <w:pPr>
        <w:pStyle w:val="Odstavecseseznamem"/>
        <w:numPr>
          <w:ilvl w:val="0"/>
          <w:numId w:val="53"/>
        </w:numPr>
        <w:tabs>
          <w:tab w:val="left" w:pos="993"/>
        </w:tabs>
        <w:ind w:left="1560"/>
      </w:pPr>
      <w:r w:rsidRPr="00821180">
        <w:t>události související s činností člověka, např. války, občanské nepokoje,</w:t>
      </w:r>
    </w:p>
    <w:p w14:paraId="10995C00" w14:textId="4CE6689B" w:rsidR="00821180" w:rsidRPr="00821180" w:rsidRDefault="00821180" w:rsidP="00821180">
      <w:pPr>
        <w:pStyle w:val="Odstavecseseznamem"/>
        <w:numPr>
          <w:ilvl w:val="0"/>
          <w:numId w:val="53"/>
        </w:numPr>
        <w:tabs>
          <w:tab w:val="clear" w:pos="709"/>
          <w:tab w:val="left" w:pos="993"/>
        </w:tabs>
        <w:ind w:left="1560"/>
        <w:jc w:val="both"/>
      </w:pPr>
      <w:r w:rsidRPr="00821180">
        <w:t>epidemie a s tím případná související krizová a další opatření orgánů veřejné moci.</w:t>
      </w:r>
    </w:p>
    <w:p w14:paraId="3E47D4BB" w14:textId="62D5E1BC" w:rsidR="00821180" w:rsidRPr="00833FB7" w:rsidRDefault="00821180" w:rsidP="00821180">
      <w:pPr>
        <w:pStyle w:val="Odstavecseseznamem"/>
        <w:numPr>
          <w:ilvl w:val="0"/>
          <w:numId w:val="0"/>
        </w:numPr>
        <w:tabs>
          <w:tab w:val="clear" w:pos="709"/>
          <w:tab w:val="left" w:pos="993"/>
        </w:tabs>
        <w:ind w:left="993"/>
        <w:jc w:val="both"/>
      </w:pPr>
      <w:r w:rsidRPr="00821180">
        <w:t>Sm</w:t>
      </w:r>
      <w:r w:rsidRPr="00821180">
        <w:rPr>
          <w:bCs/>
        </w:rPr>
        <w:t>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1326F599" w14:textId="77777777" w:rsidR="000A0578" w:rsidRPr="00833FB7" w:rsidRDefault="000A0578" w:rsidP="000A0578">
      <w:pPr>
        <w:pStyle w:val="Nadpis1"/>
        <w:tabs>
          <w:tab w:val="clear" w:pos="709"/>
          <w:tab w:val="left" w:pos="993"/>
        </w:tabs>
        <w:ind w:left="993" w:hanging="709"/>
        <w:jc w:val="center"/>
      </w:pPr>
      <w:r w:rsidRPr="00833FB7">
        <w:t>Závěrečné ujednání</w:t>
      </w:r>
    </w:p>
    <w:p w14:paraId="58A8A235" w14:textId="3BF4EDD2" w:rsidR="000A0578" w:rsidRPr="00833FB7" w:rsidRDefault="000A0578" w:rsidP="000A0578">
      <w:pPr>
        <w:pStyle w:val="Odstavecseseznamem"/>
        <w:tabs>
          <w:tab w:val="clear" w:pos="709"/>
          <w:tab w:val="left" w:pos="993"/>
        </w:tabs>
        <w:ind w:left="993" w:hanging="709"/>
        <w:jc w:val="both"/>
      </w:pPr>
      <w:r w:rsidRPr="00833FB7">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2 mil. Kč pro jednu pojistnou událost a celková částka pojistného plnění minimálně 10 mil. Kč ročně.</w:t>
      </w:r>
    </w:p>
    <w:p w14:paraId="3E54594C" w14:textId="56DEAA10" w:rsidR="003C670F" w:rsidRPr="00833FB7" w:rsidRDefault="00974A4A" w:rsidP="003C670F">
      <w:pPr>
        <w:pStyle w:val="Odstavecseseznamem"/>
        <w:tabs>
          <w:tab w:val="clear" w:pos="709"/>
        </w:tabs>
        <w:ind w:left="993" w:hanging="709"/>
        <w:jc w:val="both"/>
      </w:pPr>
      <w:r>
        <w:t>Zhotovitel</w:t>
      </w:r>
      <w:r w:rsidRPr="00833FB7">
        <w:t xml:space="preserve"> </w:t>
      </w:r>
      <w:r w:rsidR="003C670F" w:rsidRPr="00833FB7">
        <w:t xml:space="preserve">se zavazuje akceptovat a dodržovat pravidla sociální odpovědnosti, která jsou Přílohou č. </w:t>
      </w:r>
      <w:r w:rsidR="007B6F74">
        <w:t>6</w:t>
      </w:r>
      <w:r w:rsidR="007B6F74" w:rsidRPr="00833FB7">
        <w:t xml:space="preserve"> </w:t>
      </w:r>
      <w:r w:rsidR="003C670F" w:rsidRPr="00833FB7">
        <w:t xml:space="preserve">Smlouvy. Porušení kteréhokoliv pravidla sociální odpovědnosti, nebude-li bezodkladně napraveno v souladu s Přílohou č. </w:t>
      </w:r>
      <w:r w:rsidR="007B6F74">
        <w:t>6</w:t>
      </w:r>
      <w:r w:rsidR="007B6F74" w:rsidRPr="00833FB7">
        <w:t xml:space="preserve"> </w:t>
      </w:r>
      <w:r w:rsidR="003C670F" w:rsidRPr="00833FB7">
        <w:t>Smlouvy, se považuje za podstatné porušení této Smlouvy.</w:t>
      </w:r>
    </w:p>
    <w:p w14:paraId="345533AB" w14:textId="4ABA53F6" w:rsidR="00AE041D" w:rsidRPr="00833FB7" w:rsidRDefault="000A0578" w:rsidP="000A0578">
      <w:pPr>
        <w:pStyle w:val="Odstavecseseznamem"/>
        <w:tabs>
          <w:tab w:val="clear" w:pos="709"/>
          <w:tab w:val="left" w:pos="993"/>
        </w:tabs>
        <w:ind w:left="993" w:hanging="709"/>
        <w:jc w:val="both"/>
      </w:pPr>
      <w:r w:rsidRPr="00833FB7">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636841" w:rsidRPr="00833FB7">
        <w:t xml:space="preserve"> Za objednatele je změnový list oprávněna odsouhlasit osoba oprávněná pro změny díla uvedená v čl. I. této smlouvy.</w:t>
      </w:r>
    </w:p>
    <w:p w14:paraId="7BF4C56B" w14:textId="77777777" w:rsidR="00AE041D" w:rsidRPr="00AE041D" w:rsidRDefault="00AE041D" w:rsidP="00AE041D">
      <w:pPr>
        <w:pStyle w:val="Odstavec"/>
        <w:numPr>
          <w:ilvl w:val="1"/>
          <w:numId w:val="1"/>
        </w:numPr>
        <w:tabs>
          <w:tab w:val="left" w:pos="993"/>
        </w:tabs>
        <w:overflowPunct/>
        <w:autoSpaceDE/>
        <w:autoSpaceDN/>
        <w:adjustRightInd/>
        <w:spacing w:before="90"/>
        <w:ind w:left="993" w:right="21" w:hanging="709"/>
        <w:jc w:val="both"/>
        <w:textAlignment w:val="auto"/>
      </w:pPr>
      <w:r w:rsidRPr="00AE041D">
        <w:t xml:space="preserve">Smluvní strany shodně prohlašují, že si tuto smlouvu před jejím podepsáním přečetly, že byla uzavřena po vzájemném projednání podle jejich pravé a svobodné vůle, že jejímu obsahu porozuměly a svůj projev vůle </w:t>
      </w:r>
      <w:r w:rsidRPr="00AE041D">
        <w:lastRenderedPageBreak/>
        <w:t>učinily vážně, určitě, srozumitelně, dobrovolně a nikoliv v tísni nebo za nápadně nevýhodných podmínek a že se dohodly na celém jejím obsahu, což stvrzují svými podpisy.</w:t>
      </w:r>
    </w:p>
    <w:p w14:paraId="5597A606" w14:textId="77777777" w:rsidR="00AE041D" w:rsidRDefault="00AE041D" w:rsidP="00AE041D">
      <w:pPr>
        <w:pStyle w:val="rove2"/>
        <w:widowControl w:val="0"/>
        <w:numPr>
          <w:ilvl w:val="0"/>
          <w:numId w:val="0"/>
        </w:numPr>
        <w:tabs>
          <w:tab w:val="left" w:pos="1134"/>
        </w:tabs>
        <w:spacing w:after="0"/>
        <w:ind w:left="574" w:hanging="432"/>
        <w:rPr>
          <w:sz w:val="22"/>
          <w:szCs w:val="22"/>
        </w:rPr>
      </w:pPr>
      <w:r>
        <w:rPr>
          <w:sz w:val="22"/>
          <w:szCs w:val="22"/>
        </w:rPr>
        <w:tab/>
      </w:r>
    </w:p>
    <w:p w14:paraId="784681F2" w14:textId="5DD706A0" w:rsidR="00AE041D" w:rsidRDefault="00AE041D" w:rsidP="00AE041D">
      <w:pPr>
        <w:pStyle w:val="rove2"/>
        <w:widowControl w:val="0"/>
        <w:numPr>
          <w:ilvl w:val="0"/>
          <w:numId w:val="0"/>
        </w:numPr>
        <w:tabs>
          <w:tab w:val="left" w:pos="1134"/>
        </w:tabs>
        <w:spacing w:after="0"/>
        <w:ind w:left="574" w:hanging="432"/>
        <w:rPr>
          <w:sz w:val="22"/>
          <w:szCs w:val="22"/>
        </w:rPr>
      </w:pPr>
      <w:r>
        <w:rPr>
          <w:sz w:val="22"/>
          <w:szCs w:val="22"/>
        </w:rPr>
        <w:tab/>
      </w:r>
      <w:r>
        <w:rPr>
          <w:sz w:val="22"/>
          <w:szCs w:val="22"/>
        </w:rPr>
        <w:tab/>
        <w:t>Tato smlouva se vyhotovuje:</w:t>
      </w:r>
    </w:p>
    <w:p w14:paraId="43F4064B" w14:textId="77777777" w:rsidR="00AE041D" w:rsidRDefault="00AE041D" w:rsidP="00AE041D">
      <w:pPr>
        <w:pStyle w:val="rove2"/>
        <w:widowControl w:val="0"/>
        <w:numPr>
          <w:ilvl w:val="0"/>
          <w:numId w:val="0"/>
        </w:numPr>
        <w:tabs>
          <w:tab w:val="left" w:pos="1134"/>
        </w:tabs>
        <w:spacing w:after="0"/>
        <w:ind w:left="574" w:hanging="432"/>
        <w:rPr>
          <w:sz w:val="22"/>
          <w:szCs w:val="22"/>
        </w:rPr>
      </w:pPr>
    </w:p>
    <w:p w14:paraId="03A23BF3" w14:textId="77777777" w:rsidR="00AE041D" w:rsidRDefault="00AE041D" w:rsidP="00AE041D">
      <w:pPr>
        <w:pStyle w:val="rove2"/>
        <w:widowControl w:val="0"/>
        <w:numPr>
          <w:ilvl w:val="0"/>
          <w:numId w:val="49"/>
        </w:numPr>
        <w:rPr>
          <w:sz w:val="22"/>
          <w:szCs w:val="22"/>
        </w:rPr>
      </w:pPr>
      <w:r>
        <w:rPr>
          <w:sz w:val="22"/>
          <w:szCs w:val="22"/>
        </w:rPr>
        <w:t>v případě jejího vlastnoručního podepsání ve dvou výtiscích s platností originálu, z nichž kupující a prodávající obdrží jeden výtisk,</w:t>
      </w:r>
    </w:p>
    <w:p w14:paraId="6EB908DC" w14:textId="77777777" w:rsidR="00AE041D" w:rsidRPr="00AE041D" w:rsidRDefault="00AE041D" w:rsidP="00AE041D">
      <w:pPr>
        <w:pStyle w:val="Odstavecseseznamem"/>
        <w:numPr>
          <w:ilvl w:val="0"/>
          <w:numId w:val="49"/>
        </w:numPr>
        <w:tabs>
          <w:tab w:val="clear" w:pos="709"/>
          <w:tab w:val="left" w:pos="993"/>
        </w:tabs>
        <w:jc w:val="both"/>
        <w:rPr>
          <w:i/>
        </w:rPr>
      </w:pPr>
      <w:r>
        <w:t>v případě jejího podepsání uznávaným elektronickým podpisem v jednom vyhotovení v elektronické podobě, které bude poskytnuto oběma smluvním stranám.</w:t>
      </w:r>
    </w:p>
    <w:p w14:paraId="775E0450" w14:textId="10D24BF7" w:rsidR="000A0578" w:rsidRPr="00833FB7" w:rsidRDefault="000A0578" w:rsidP="000A0578">
      <w:pPr>
        <w:pStyle w:val="Odstavecseseznamem"/>
        <w:tabs>
          <w:tab w:val="clear" w:pos="709"/>
          <w:tab w:val="left" w:pos="993"/>
        </w:tabs>
        <w:ind w:left="993" w:hanging="709"/>
        <w:jc w:val="both"/>
        <w:rPr>
          <w:i/>
        </w:rPr>
      </w:pPr>
      <w:r w:rsidRPr="00833FB7">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6CD86FEA" w14:textId="201A63F5" w:rsidR="000A0578" w:rsidRDefault="000A0578" w:rsidP="000A0578">
      <w:pPr>
        <w:pStyle w:val="Odstavecseseznamem"/>
        <w:tabs>
          <w:tab w:val="clear" w:pos="709"/>
          <w:tab w:val="left" w:pos="993"/>
        </w:tabs>
        <w:ind w:left="993" w:hanging="709"/>
        <w:jc w:val="both"/>
      </w:pPr>
      <w:r w:rsidRPr="00833FB7">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7B6F74">
        <w:t>5</w:t>
      </w:r>
      <w:r w:rsidR="007B6F74" w:rsidRPr="00833FB7">
        <w:t xml:space="preserve"> </w:t>
      </w:r>
      <w:r w:rsidRPr="00833FB7">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A297BF6" w14:textId="42BCE37A" w:rsidR="007E576F" w:rsidRPr="00833FB7" w:rsidRDefault="007E576F" w:rsidP="000A0578">
      <w:pPr>
        <w:pStyle w:val="Odstavecseseznamem"/>
        <w:tabs>
          <w:tab w:val="clear" w:pos="709"/>
          <w:tab w:val="left" w:pos="993"/>
        </w:tabs>
        <w:ind w:left="993" w:hanging="709"/>
        <w:jc w:val="both"/>
      </w:pPr>
      <w:r>
        <w:t>Zhotovitel je povinen realizovat dílo pracovníkem/ky na vedoucí pozici/vedoucích pozicích uvedeném/ných v Příloze č. 7 Seznam autorizovaných osob. Změna na této pozici/těchto pozicích podléhá souhlasu objednatele. V případě požadavku zhotovitele na náhradu vedoucího pracovníka/vedoucích pracovníků, je zhotovitel povinen nominovat takového vedoucího pracovníka, který splňuje původní kvalifikační požadavky.</w:t>
      </w:r>
    </w:p>
    <w:p w14:paraId="464A51C7" w14:textId="77777777" w:rsidR="000A0578" w:rsidRPr="00833FB7" w:rsidRDefault="000A0578" w:rsidP="000A0578">
      <w:pPr>
        <w:pStyle w:val="Nadpis1"/>
        <w:tabs>
          <w:tab w:val="clear" w:pos="709"/>
          <w:tab w:val="left" w:pos="993"/>
        </w:tabs>
        <w:ind w:left="993" w:hanging="709"/>
        <w:jc w:val="center"/>
      </w:pPr>
      <w:r w:rsidRPr="00833FB7">
        <w:t>Účinnost smlouvy</w:t>
      </w:r>
    </w:p>
    <w:p w14:paraId="2C301D2E" w14:textId="68ACAE28" w:rsidR="000A0578" w:rsidRPr="00833FB7" w:rsidRDefault="000A0578" w:rsidP="003C670F">
      <w:pPr>
        <w:pStyle w:val="Odstavecseseznamem"/>
        <w:tabs>
          <w:tab w:val="clear" w:pos="709"/>
          <w:tab w:val="left" w:pos="993"/>
        </w:tabs>
        <w:ind w:hanging="644"/>
        <w:jc w:val="both"/>
      </w:pPr>
      <w:r w:rsidRPr="00833FB7">
        <w:t xml:space="preserve">Smluvní strany berou na vědomí, že </w:t>
      </w:r>
      <w:r w:rsidR="00636841" w:rsidRPr="00833FB7">
        <w:t>smlouva nabývá účinnosti dnem jejího</w:t>
      </w:r>
      <w:r w:rsidRPr="00833FB7">
        <w:t xml:space="preserve">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r w:rsidRPr="00833FB7">
        <w:rPr>
          <w:i/>
          <w:color w:val="00B0F0"/>
        </w:rPr>
        <w:t>(Pozn.</w:t>
      </w:r>
      <w:r w:rsidR="00244BC6">
        <w:rPr>
          <w:i/>
          <w:color w:val="00B0F0"/>
        </w:rPr>
        <w:t>:</w:t>
      </w:r>
      <w:r w:rsidRPr="00833FB7">
        <w:rPr>
          <w:i/>
          <w:color w:val="00B0F0"/>
        </w:rPr>
        <w:t xml:space="preserve"> Doplní </w:t>
      </w:r>
      <w:r w:rsidR="00B95FC6">
        <w:rPr>
          <w:i/>
          <w:color w:val="00B0F0"/>
        </w:rPr>
        <w:t>zhotovitel</w:t>
      </w:r>
      <w:r w:rsidRPr="00833FB7">
        <w:rPr>
          <w:i/>
          <w:color w:val="00B0F0"/>
        </w:rPr>
        <w:t>. Poté poznámku vymažte</w:t>
      </w:r>
      <w:r w:rsidR="002C2F54" w:rsidRPr="00833FB7">
        <w:rPr>
          <w:i/>
          <w:color w:val="00B0F0"/>
        </w:rPr>
        <w:t>.</w:t>
      </w:r>
      <w:r w:rsidRPr="00833FB7">
        <w:rPr>
          <w:i/>
          <w:color w:val="00B0F0"/>
        </w:rPr>
        <w:t xml:space="preserve">) </w:t>
      </w:r>
      <w:r w:rsidRPr="00833FB7">
        <w:t xml:space="preserve">nebo do </w:t>
      </w:r>
      <w:r w:rsidR="00636841" w:rsidRPr="00833FB7">
        <w:t xml:space="preserve">její </w:t>
      </w:r>
      <w:r w:rsidRPr="00833FB7">
        <w:t>datové schránky. Plnění předmětu smlouvy před účinností této smlouvy se považuje za plnění podle této smlouvy a práva a povinnosti z něj vzniklé se řídí touto smlouvou.</w:t>
      </w:r>
    </w:p>
    <w:p w14:paraId="35B5BC07" w14:textId="3B637B6D" w:rsidR="003C670F" w:rsidRPr="00833FB7" w:rsidRDefault="003C670F" w:rsidP="003C670F">
      <w:pPr>
        <w:pStyle w:val="Odstavecseseznamem"/>
        <w:numPr>
          <w:ilvl w:val="0"/>
          <w:numId w:val="0"/>
        </w:numPr>
        <w:ind w:left="928"/>
        <w:jc w:val="both"/>
      </w:pPr>
    </w:p>
    <w:p w14:paraId="375EB8AA" w14:textId="77A3F2CF" w:rsidR="000A0578" w:rsidRPr="00833FB7" w:rsidRDefault="000A0578" w:rsidP="00AE041D">
      <w:pPr>
        <w:tabs>
          <w:tab w:val="left" w:pos="993"/>
        </w:tabs>
        <w:rPr>
          <w:rFonts w:ascii="Times New Roman" w:hAnsi="Times New Roman"/>
          <w:sz w:val="22"/>
          <w:szCs w:val="22"/>
          <w:lang w:val="cs-CZ"/>
        </w:rPr>
      </w:pPr>
      <w:r w:rsidRPr="00833FB7">
        <w:rPr>
          <w:rFonts w:ascii="Times New Roman" w:hAnsi="Times New Roman"/>
          <w:sz w:val="22"/>
          <w:szCs w:val="22"/>
          <w:lang w:val="cs-CZ"/>
        </w:rPr>
        <w:t>Přílohy této smlouvy tvoří:</w:t>
      </w:r>
    </w:p>
    <w:p w14:paraId="67A6E9A1" w14:textId="77777777" w:rsidR="002B5A25" w:rsidRPr="00833FB7" w:rsidRDefault="002B5A25" w:rsidP="000A0578">
      <w:pPr>
        <w:tabs>
          <w:tab w:val="left" w:pos="993"/>
        </w:tabs>
        <w:ind w:left="993" w:hanging="709"/>
        <w:rPr>
          <w:rFonts w:ascii="Times New Roman" w:hAnsi="Times New Roman"/>
          <w:sz w:val="22"/>
          <w:szCs w:val="22"/>
          <w:lang w:val="cs-CZ"/>
        </w:rPr>
      </w:pPr>
    </w:p>
    <w:p w14:paraId="031EF5FF" w14:textId="55061A1B" w:rsidR="00EE2268" w:rsidRDefault="00EE2268" w:rsidP="00EE2268">
      <w:pPr>
        <w:tabs>
          <w:tab w:val="left" w:pos="993"/>
        </w:tabs>
        <w:ind w:left="993" w:hanging="709"/>
        <w:rPr>
          <w:rFonts w:ascii="Times New Roman" w:hAnsi="Times New Roman"/>
          <w:sz w:val="22"/>
          <w:szCs w:val="22"/>
          <w:lang w:val="cs-CZ"/>
        </w:rPr>
      </w:pPr>
      <w:r>
        <w:rPr>
          <w:rFonts w:ascii="Times New Roman" w:hAnsi="Times New Roman"/>
          <w:sz w:val="22"/>
          <w:szCs w:val="22"/>
          <w:lang w:val="cs-CZ"/>
        </w:rPr>
        <w:t>Příloha č. 1:</w:t>
      </w:r>
      <w:r>
        <w:rPr>
          <w:rFonts w:ascii="Times New Roman" w:hAnsi="Times New Roman"/>
          <w:sz w:val="22"/>
          <w:szCs w:val="22"/>
          <w:lang w:val="cs-CZ"/>
        </w:rPr>
        <w:tab/>
      </w:r>
      <w:r w:rsidR="00C0483D" w:rsidRPr="00C0483D">
        <w:rPr>
          <w:rFonts w:ascii="Times New Roman" w:hAnsi="Times New Roman"/>
          <w:sz w:val="22"/>
          <w:szCs w:val="22"/>
          <w:lang w:val="cs-CZ"/>
        </w:rPr>
        <w:t>Dispoziční schéma nástupišť pro objekty A až K</w:t>
      </w:r>
    </w:p>
    <w:p w14:paraId="2430CC93" w14:textId="3F597CC5" w:rsidR="00EE2268" w:rsidRDefault="00EE2268" w:rsidP="00EE2268">
      <w:pPr>
        <w:tabs>
          <w:tab w:val="left" w:pos="993"/>
        </w:tabs>
        <w:ind w:left="993" w:hanging="709"/>
        <w:rPr>
          <w:rFonts w:ascii="Times New Roman" w:hAnsi="Times New Roman"/>
          <w:sz w:val="22"/>
          <w:szCs w:val="22"/>
          <w:lang w:val="cs-CZ"/>
        </w:rPr>
      </w:pPr>
      <w:r>
        <w:rPr>
          <w:rFonts w:ascii="Times New Roman" w:hAnsi="Times New Roman"/>
          <w:sz w:val="22"/>
          <w:szCs w:val="22"/>
          <w:lang w:val="cs-CZ"/>
        </w:rPr>
        <w:t xml:space="preserve">Příloha č. </w:t>
      </w:r>
      <w:r w:rsidR="00EF0B4D">
        <w:rPr>
          <w:rFonts w:ascii="Times New Roman" w:hAnsi="Times New Roman"/>
          <w:sz w:val="22"/>
          <w:szCs w:val="22"/>
          <w:lang w:val="cs-CZ"/>
        </w:rPr>
        <w:t>2</w:t>
      </w:r>
      <w:r>
        <w:rPr>
          <w:rFonts w:ascii="Times New Roman" w:hAnsi="Times New Roman"/>
          <w:sz w:val="22"/>
          <w:szCs w:val="22"/>
          <w:lang w:val="cs-CZ"/>
        </w:rPr>
        <w:t>: Výkazy výměr A až K</w:t>
      </w:r>
    </w:p>
    <w:p w14:paraId="7F24E57C" w14:textId="6714730C" w:rsidR="00EE2268" w:rsidRDefault="00EE2268" w:rsidP="00EE2268">
      <w:pPr>
        <w:tabs>
          <w:tab w:val="left" w:pos="993"/>
        </w:tabs>
        <w:ind w:left="993" w:hanging="709"/>
        <w:rPr>
          <w:rFonts w:ascii="Times New Roman" w:hAnsi="Times New Roman"/>
          <w:sz w:val="22"/>
          <w:szCs w:val="22"/>
          <w:lang w:val="cs-CZ"/>
        </w:rPr>
      </w:pPr>
      <w:r>
        <w:rPr>
          <w:rFonts w:ascii="Times New Roman" w:hAnsi="Times New Roman"/>
          <w:sz w:val="22"/>
          <w:szCs w:val="22"/>
          <w:lang w:val="cs-CZ"/>
        </w:rPr>
        <w:t xml:space="preserve">Příloha č. </w:t>
      </w:r>
      <w:r w:rsidR="00EF0B4D">
        <w:rPr>
          <w:rFonts w:ascii="Times New Roman" w:hAnsi="Times New Roman"/>
          <w:sz w:val="22"/>
          <w:szCs w:val="22"/>
          <w:lang w:val="cs-CZ"/>
        </w:rPr>
        <w:t>3</w:t>
      </w:r>
      <w:r>
        <w:rPr>
          <w:rFonts w:ascii="Times New Roman" w:hAnsi="Times New Roman"/>
          <w:sz w:val="22"/>
          <w:szCs w:val="22"/>
          <w:lang w:val="cs-CZ"/>
        </w:rPr>
        <w:t>:</w:t>
      </w:r>
      <w:r>
        <w:rPr>
          <w:rFonts w:ascii="Times New Roman" w:hAnsi="Times New Roman"/>
          <w:sz w:val="22"/>
          <w:szCs w:val="22"/>
          <w:lang w:val="cs-CZ"/>
        </w:rPr>
        <w:tab/>
        <w:t>Harmonogram realizace díla,</w:t>
      </w:r>
    </w:p>
    <w:p w14:paraId="12E7094B" w14:textId="04AC3ABF" w:rsidR="00EE2268" w:rsidRDefault="00EE2268" w:rsidP="00A25243">
      <w:pPr>
        <w:tabs>
          <w:tab w:val="left" w:pos="993"/>
        </w:tabs>
        <w:ind w:left="993" w:hanging="709"/>
        <w:rPr>
          <w:rFonts w:ascii="Times New Roman" w:hAnsi="Times New Roman"/>
          <w:sz w:val="22"/>
          <w:szCs w:val="22"/>
          <w:lang w:val="cs-CZ"/>
        </w:rPr>
      </w:pPr>
      <w:r>
        <w:rPr>
          <w:rFonts w:ascii="Times New Roman" w:hAnsi="Times New Roman"/>
          <w:sz w:val="22"/>
          <w:szCs w:val="22"/>
          <w:lang w:val="cs-CZ"/>
        </w:rPr>
        <w:t xml:space="preserve">Příloha č. </w:t>
      </w:r>
      <w:r w:rsidR="00EF0B4D">
        <w:rPr>
          <w:rFonts w:ascii="Times New Roman" w:hAnsi="Times New Roman"/>
          <w:sz w:val="22"/>
          <w:szCs w:val="22"/>
          <w:lang w:val="cs-CZ"/>
        </w:rPr>
        <w:t>4</w:t>
      </w:r>
      <w:r>
        <w:rPr>
          <w:rFonts w:ascii="Times New Roman" w:hAnsi="Times New Roman"/>
          <w:sz w:val="22"/>
          <w:szCs w:val="22"/>
          <w:lang w:val="cs-CZ"/>
        </w:rPr>
        <w:t>:</w:t>
      </w:r>
      <w:r>
        <w:rPr>
          <w:rFonts w:ascii="Times New Roman" w:hAnsi="Times New Roman"/>
          <w:sz w:val="22"/>
          <w:szCs w:val="22"/>
          <w:lang w:val="cs-CZ"/>
        </w:rPr>
        <w:tab/>
        <w:t>Základní požadavky k zajištění BOZP,</w:t>
      </w:r>
    </w:p>
    <w:p w14:paraId="445C2D68" w14:textId="72CEDA60" w:rsidR="00EE2268" w:rsidRDefault="00EE2268" w:rsidP="00EE2268">
      <w:pPr>
        <w:tabs>
          <w:tab w:val="left" w:pos="993"/>
        </w:tabs>
        <w:ind w:left="993" w:hanging="709"/>
        <w:rPr>
          <w:rFonts w:ascii="Times New Roman" w:hAnsi="Times New Roman"/>
          <w:sz w:val="22"/>
          <w:szCs w:val="22"/>
          <w:lang w:val="cs-CZ"/>
        </w:rPr>
      </w:pPr>
      <w:r>
        <w:rPr>
          <w:rFonts w:ascii="Times New Roman" w:hAnsi="Times New Roman"/>
          <w:sz w:val="22"/>
          <w:szCs w:val="22"/>
          <w:lang w:val="cs-CZ"/>
        </w:rPr>
        <w:t xml:space="preserve">Příloha č. </w:t>
      </w:r>
      <w:r w:rsidR="00EF0B4D">
        <w:rPr>
          <w:rFonts w:ascii="Times New Roman" w:hAnsi="Times New Roman"/>
          <w:sz w:val="22"/>
          <w:szCs w:val="22"/>
          <w:lang w:val="cs-CZ"/>
        </w:rPr>
        <w:t>5</w:t>
      </w:r>
      <w:r>
        <w:rPr>
          <w:rFonts w:ascii="Times New Roman" w:hAnsi="Times New Roman"/>
          <w:sz w:val="22"/>
          <w:szCs w:val="22"/>
          <w:lang w:val="cs-CZ"/>
        </w:rPr>
        <w:t>: Vymezení obchodního tajemství zhotovitele,</w:t>
      </w:r>
    </w:p>
    <w:p w14:paraId="7A96468F" w14:textId="049C8951" w:rsidR="003775DB" w:rsidRDefault="00EE2268" w:rsidP="00EE2268">
      <w:pPr>
        <w:tabs>
          <w:tab w:val="left" w:pos="993"/>
        </w:tabs>
        <w:ind w:left="993" w:hanging="709"/>
        <w:rPr>
          <w:rFonts w:ascii="Times New Roman" w:hAnsi="Times New Roman"/>
          <w:sz w:val="22"/>
          <w:szCs w:val="22"/>
          <w:lang w:val="cs-CZ"/>
        </w:rPr>
      </w:pPr>
      <w:r>
        <w:rPr>
          <w:rFonts w:ascii="Times New Roman" w:hAnsi="Times New Roman"/>
          <w:sz w:val="22"/>
          <w:szCs w:val="22"/>
          <w:lang w:val="cs-CZ"/>
        </w:rPr>
        <w:t xml:space="preserve">Příloha č. </w:t>
      </w:r>
      <w:r w:rsidR="00EF0B4D">
        <w:rPr>
          <w:rFonts w:ascii="Times New Roman" w:hAnsi="Times New Roman"/>
          <w:sz w:val="22"/>
          <w:szCs w:val="22"/>
          <w:lang w:val="cs-CZ"/>
        </w:rPr>
        <w:t>6</w:t>
      </w:r>
      <w:r>
        <w:rPr>
          <w:rFonts w:ascii="Times New Roman" w:hAnsi="Times New Roman"/>
          <w:sz w:val="22"/>
          <w:szCs w:val="22"/>
          <w:lang w:val="cs-CZ"/>
        </w:rPr>
        <w:t>:</w:t>
      </w:r>
      <w:r>
        <w:rPr>
          <w:rFonts w:ascii="Times New Roman" w:hAnsi="Times New Roman"/>
          <w:sz w:val="22"/>
          <w:szCs w:val="22"/>
          <w:lang w:val="cs-CZ"/>
        </w:rPr>
        <w:tab/>
        <w:t>Pravidla sociální odpovědnosti</w:t>
      </w:r>
    </w:p>
    <w:p w14:paraId="1F46BA3D" w14:textId="044CA665" w:rsidR="00EE2268" w:rsidRDefault="003775DB" w:rsidP="003775DB">
      <w:pPr>
        <w:tabs>
          <w:tab w:val="left" w:pos="993"/>
        </w:tabs>
        <w:ind w:left="993" w:hanging="709"/>
        <w:rPr>
          <w:rFonts w:ascii="Times New Roman" w:hAnsi="Times New Roman"/>
          <w:sz w:val="22"/>
          <w:szCs w:val="22"/>
          <w:lang w:val="cs-CZ"/>
        </w:rPr>
      </w:pPr>
      <w:r w:rsidRPr="003775DB">
        <w:rPr>
          <w:rFonts w:ascii="Times New Roman" w:hAnsi="Times New Roman"/>
          <w:sz w:val="22"/>
          <w:szCs w:val="22"/>
          <w:lang w:val="cs-CZ"/>
        </w:rPr>
        <w:t xml:space="preserve">Příloha č. </w:t>
      </w:r>
      <w:r w:rsidR="00EF0B4D">
        <w:rPr>
          <w:rFonts w:ascii="Times New Roman" w:hAnsi="Times New Roman"/>
          <w:sz w:val="22"/>
          <w:szCs w:val="22"/>
          <w:lang w:val="cs-CZ"/>
        </w:rPr>
        <w:t>7</w:t>
      </w:r>
      <w:r w:rsidRPr="003775DB">
        <w:rPr>
          <w:rFonts w:ascii="Times New Roman" w:hAnsi="Times New Roman"/>
          <w:sz w:val="22"/>
          <w:szCs w:val="22"/>
          <w:lang w:val="cs-CZ"/>
        </w:rPr>
        <w:t>:</w:t>
      </w:r>
      <w:r w:rsidRPr="003775DB">
        <w:rPr>
          <w:rFonts w:ascii="Times New Roman" w:hAnsi="Times New Roman"/>
          <w:sz w:val="22"/>
          <w:szCs w:val="22"/>
          <w:lang w:val="cs-CZ"/>
        </w:rPr>
        <w:tab/>
        <w:t>Seznam autorizovaných osob</w:t>
      </w:r>
      <w:r>
        <w:rPr>
          <w:rFonts w:ascii="Times New Roman" w:hAnsi="Times New Roman"/>
          <w:sz w:val="22"/>
          <w:szCs w:val="22"/>
          <w:lang w:val="cs-CZ"/>
        </w:rPr>
        <w:t>.</w:t>
      </w:r>
    </w:p>
    <w:p w14:paraId="4BE9BBE4" w14:textId="7A5233C6" w:rsidR="000A0578" w:rsidRPr="00833FB7" w:rsidRDefault="000A0578" w:rsidP="000A0578">
      <w:pPr>
        <w:tabs>
          <w:tab w:val="left" w:pos="1985"/>
        </w:tabs>
        <w:spacing w:line="240" w:lineRule="auto"/>
        <w:ind w:left="1985" w:right="21" w:hanging="1276"/>
        <w:rPr>
          <w:rFonts w:ascii="Times New Roman" w:hAnsi="Times New Roman"/>
          <w:sz w:val="22"/>
          <w:szCs w:val="22"/>
          <w:lang w:val="cs-CZ"/>
        </w:rPr>
      </w:pPr>
    </w:p>
    <w:p w14:paraId="0709510F" w14:textId="77777777" w:rsidR="000A0578" w:rsidRPr="00833FB7" w:rsidRDefault="000A0578" w:rsidP="000A0578">
      <w:pPr>
        <w:tabs>
          <w:tab w:val="left" w:pos="6096"/>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V Ostravě dne ………………</w:t>
      </w:r>
      <w:r w:rsidRPr="00833FB7">
        <w:rPr>
          <w:rFonts w:ascii="Times New Roman" w:hAnsi="Times New Roman"/>
          <w:sz w:val="22"/>
          <w:szCs w:val="22"/>
          <w:lang w:val="cs-CZ"/>
        </w:rPr>
        <w:tab/>
        <w:t xml:space="preserve">V …………..dne </w:t>
      </w:r>
    </w:p>
    <w:p w14:paraId="0B77634D" w14:textId="77777777" w:rsidR="000A0578" w:rsidRPr="00833FB7" w:rsidRDefault="000A0578" w:rsidP="000A0578">
      <w:pPr>
        <w:spacing w:line="240" w:lineRule="auto"/>
        <w:ind w:left="567" w:right="21" w:hanging="567"/>
        <w:rPr>
          <w:rFonts w:ascii="Times New Roman" w:hAnsi="Times New Roman"/>
          <w:sz w:val="22"/>
          <w:szCs w:val="22"/>
          <w:lang w:val="cs-CZ"/>
        </w:rPr>
      </w:pPr>
    </w:p>
    <w:p w14:paraId="7E2932F2" w14:textId="2AE8A3FC" w:rsidR="000A0578" w:rsidRDefault="000A0578" w:rsidP="000A0578">
      <w:pPr>
        <w:spacing w:line="240" w:lineRule="auto"/>
        <w:ind w:left="567" w:right="21" w:hanging="567"/>
        <w:rPr>
          <w:rFonts w:ascii="Times New Roman" w:hAnsi="Times New Roman"/>
          <w:sz w:val="22"/>
          <w:szCs w:val="22"/>
          <w:lang w:val="cs-CZ"/>
        </w:rPr>
      </w:pPr>
    </w:p>
    <w:p w14:paraId="39E7D6DC" w14:textId="77777777" w:rsidR="003B7C77" w:rsidRPr="00833FB7" w:rsidRDefault="003B7C77" w:rsidP="000A0578">
      <w:pPr>
        <w:spacing w:line="240" w:lineRule="auto"/>
        <w:ind w:left="567" w:right="21" w:hanging="567"/>
        <w:rPr>
          <w:rFonts w:ascii="Times New Roman" w:hAnsi="Times New Roman"/>
          <w:sz w:val="22"/>
          <w:szCs w:val="22"/>
          <w:lang w:val="cs-CZ"/>
        </w:rPr>
      </w:pPr>
    </w:p>
    <w:p w14:paraId="23CB5DC0" w14:textId="77777777" w:rsidR="000A0578" w:rsidRPr="00833FB7" w:rsidRDefault="000A0578" w:rsidP="00EE2268">
      <w:pPr>
        <w:spacing w:line="240" w:lineRule="auto"/>
        <w:ind w:right="21"/>
        <w:rPr>
          <w:rFonts w:ascii="Times New Roman" w:hAnsi="Times New Roman"/>
          <w:sz w:val="22"/>
          <w:szCs w:val="22"/>
          <w:lang w:val="cs-CZ"/>
        </w:rPr>
      </w:pPr>
    </w:p>
    <w:p w14:paraId="4BD84320" w14:textId="77777777" w:rsidR="000A0578" w:rsidRPr="00833FB7" w:rsidRDefault="000A0578" w:rsidP="000A0578">
      <w:pPr>
        <w:tabs>
          <w:tab w:val="center" w:pos="7655"/>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w:t>
      </w:r>
      <w:r w:rsidRPr="00833FB7">
        <w:rPr>
          <w:rFonts w:ascii="Times New Roman" w:hAnsi="Times New Roman"/>
          <w:sz w:val="22"/>
          <w:szCs w:val="22"/>
          <w:lang w:val="cs-CZ"/>
        </w:rPr>
        <w:tab/>
        <w:t>………………………………….</w:t>
      </w:r>
    </w:p>
    <w:p w14:paraId="4293FB31" w14:textId="21E70AC8" w:rsidR="000A0578" w:rsidRPr="00833FB7" w:rsidRDefault="00D77F80" w:rsidP="000A0578">
      <w:pPr>
        <w:tabs>
          <w:tab w:val="center" w:pos="7088"/>
        </w:tabs>
        <w:spacing w:line="240" w:lineRule="auto"/>
        <w:ind w:right="21"/>
        <w:rPr>
          <w:rFonts w:ascii="Times New Roman" w:hAnsi="Times New Roman"/>
          <w:i/>
          <w:color w:val="auto"/>
          <w:sz w:val="22"/>
          <w:szCs w:val="22"/>
          <w:lang w:val="cs-CZ"/>
        </w:rPr>
      </w:pPr>
      <w:r w:rsidRPr="00D77F80">
        <w:rPr>
          <w:rFonts w:ascii="Times New Roman" w:hAnsi="Times New Roman"/>
          <w:sz w:val="22"/>
          <w:szCs w:val="22"/>
          <w:lang w:val="cs-CZ"/>
        </w:rPr>
        <w:t>Ing. Daniel Morys MBA</w:t>
      </w:r>
      <w:r w:rsidR="000A0578" w:rsidRPr="00833FB7">
        <w:rPr>
          <w:rFonts w:ascii="Times New Roman" w:hAnsi="Times New Roman"/>
          <w:color w:val="auto"/>
          <w:sz w:val="22"/>
          <w:szCs w:val="22"/>
          <w:lang w:val="cs-CZ"/>
        </w:rPr>
        <w:tab/>
        <w:t xml:space="preserve">                      </w:t>
      </w:r>
      <w:r w:rsidR="000A0578" w:rsidRPr="00833FB7">
        <w:rPr>
          <w:i/>
          <w:sz w:val="22"/>
          <w:szCs w:val="22"/>
          <w:lang w:val="cs-CZ"/>
        </w:rPr>
        <w:t>jméno a funkce statutárního nebo</w:t>
      </w:r>
    </w:p>
    <w:p w14:paraId="4218551A" w14:textId="43A2278C" w:rsidR="000A0578" w:rsidRPr="00833FB7" w:rsidRDefault="00D31699" w:rsidP="000A0578">
      <w:pPr>
        <w:pStyle w:val="rove2"/>
        <w:numPr>
          <w:ilvl w:val="0"/>
          <w:numId w:val="0"/>
        </w:numPr>
        <w:spacing w:after="0"/>
        <w:ind w:left="2880" w:hanging="2880"/>
        <w:rPr>
          <w:sz w:val="22"/>
          <w:szCs w:val="22"/>
        </w:rPr>
      </w:pPr>
      <w:r>
        <w:rPr>
          <w:sz w:val="22"/>
          <w:szCs w:val="22"/>
        </w:rPr>
        <w:t>předseda představenstva</w:t>
      </w:r>
      <w:r w:rsidR="000A0578" w:rsidRPr="00833FB7">
        <w:rPr>
          <w:sz w:val="22"/>
          <w:szCs w:val="22"/>
        </w:rPr>
        <w:tab/>
      </w:r>
      <w:r w:rsidR="000A0578" w:rsidRPr="00833FB7">
        <w:rPr>
          <w:sz w:val="22"/>
          <w:szCs w:val="22"/>
        </w:rPr>
        <w:tab/>
      </w:r>
      <w:r w:rsidR="000A0578" w:rsidRPr="00833FB7">
        <w:rPr>
          <w:sz w:val="22"/>
          <w:szCs w:val="22"/>
        </w:rPr>
        <w:tab/>
      </w:r>
      <w:r w:rsidR="000A0578" w:rsidRPr="00833FB7">
        <w:rPr>
          <w:sz w:val="22"/>
          <w:szCs w:val="22"/>
        </w:rPr>
        <w:tab/>
        <w:t xml:space="preserve">                     </w:t>
      </w:r>
      <w:r w:rsidR="000A0578" w:rsidRPr="00833FB7">
        <w:rPr>
          <w:i/>
          <w:sz w:val="22"/>
          <w:szCs w:val="22"/>
        </w:rPr>
        <w:t xml:space="preserve">oprávněného zástupce </w:t>
      </w:r>
      <w:r w:rsidR="00B95FC6">
        <w:rPr>
          <w:i/>
          <w:sz w:val="22"/>
          <w:szCs w:val="22"/>
        </w:rPr>
        <w:t>zhotovitele</w:t>
      </w:r>
      <w:r w:rsidR="000A0578" w:rsidRPr="00833FB7">
        <w:rPr>
          <w:sz w:val="22"/>
          <w:szCs w:val="22"/>
        </w:rPr>
        <w:tab/>
      </w:r>
    </w:p>
    <w:p w14:paraId="3A85992B" w14:textId="3ED3F8BB" w:rsidR="000A0578" w:rsidRPr="009D5C99" w:rsidRDefault="000A0578" w:rsidP="000A0578">
      <w:pPr>
        <w:pStyle w:val="rove2"/>
        <w:numPr>
          <w:ilvl w:val="0"/>
          <w:numId w:val="0"/>
        </w:numPr>
        <w:spacing w:after="0"/>
        <w:ind w:left="5040" w:firstLine="720"/>
        <w:rPr>
          <w:rFonts w:eastAsia="Times New Roman"/>
          <w:i/>
          <w:color w:val="00B0F0"/>
          <w:sz w:val="22"/>
          <w:szCs w:val="22"/>
        </w:rPr>
      </w:pPr>
      <w:r w:rsidRPr="009D5C99">
        <w:rPr>
          <w:rFonts w:eastAsia="Times New Roman"/>
          <w:i/>
          <w:color w:val="00B0F0"/>
          <w:sz w:val="22"/>
          <w:szCs w:val="22"/>
        </w:rPr>
        <w:t xml:space="preserve">(POZN. Doplní </w:t>
      </w:r>
      <w:r w:rsidR="00B95FC6">
        <w:rPr>
          <w:rFonts w:eastAsia="Times New Roman"/>
          <w:i/>
          <w:color w:val="00B0F0"/>
          <w:sz w:val="22"/>
          <w:szCs w:val="22"/>
        </w:rPr>
        <w:t>zhotovitel</w:t>
      </w:r>
      <w:r w:rsidRPr="009D5C99">
        <w:rPr>
          <w:rFonts w:eastAsia="Times New Roman"/>
          <w:i/>
          <w:color w:val="00B0F0"/>
          <w:sz w:val="22"/>
          <w:szCs w:val="22"/>
        </w:rPr>
        <w:t>. Poté poznámku vymažte)</w:t>
      </w:r>
    </w:p>
    <w:p w14:paraId="087F6A5A" w14:textId="3F26BEC4" w:rsidR="00D77F80" w:rsidRDefault="00D77F80" w:rsidP="000A0578">
      <w:pPr>
        <w:pStyle w:val="rove2"/>
        <w:numPr>
          <w:ilvl w:val="0"/>
          <w:numId w:val="0"/>
        </w:numPr>
        <w:spacing w:after="0"/>
        <w:ind w:left="5040" w:firstLine="720"/>
        <w:rPr>
          <w:i/>
          <w:color w:val="00B0F0"/>
          <w:sz w:val="22"/>
          <w:szCs w:val="22"/>
        </w:rPr>
      </w:pPr>
    </w:p>
    <w:p w14:paraId="32DE1D4F" w14:textId="66AD84D1" w:rsidR="00D77F80" w:rsidRDefault="00D77F80" w:rsidP="000A0578">
      <w:pPr>
        <w:pStyle w:val="rove2"/>
        <w:numPr>
          <w:ilvl w:val="0"/>
          <w:numId w:val="0"/>
        </w:numPr>
        <w:spacing w:after="0"/>
        <w:ind w:left="5040" w:firstLine="720"/>
        <w:rPr>
          <w:i/>
          <w:color w:val="00B0F0"/>
          <w:sz w:val="22"/>
          <w:szCs w:val="22"/>
        </w:rPr>
      </w:pPr>
    </w:p>
    <w:p w14:paraId="5070DAFE" w14:textId="3B55A857" w:rsidR="00D77F80" w:rsidRDefault="00D77F80" w:rsidP="00EE2268">
      <w:pPr>
        <w:pStyle w:val="rove2"/>
        <w:numPr>
          <w:ilvl w:val="0"/>
          <w:numId w:val="0"/>
        </w:numPr>
        <w:spacing w:after="0"/>
        <w:rPr>
          <w:i/>
          <w:color w:val="00B0F0"/>
          <w:sz w:val="22"/>
          <w:szCs w:val="22"/>
        </w:rPr>
      </w:pPr>
    </w:p>
    <w:p w14:paraId="351239DF" w14:textId="4834C205" w:rsidR="00D77F80" w:rsidRPr="00833FB7" w:rsidRDefault="00D77F80" w:rsidP="00D77F80">
      <w:pPr>
        <w:tabs>
          <w:tab w:val="center" w:pos="7655"/>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w:t>
      </w:r>
      <w:r w:rsidRPr="00833FB7">
        <w:rPr>
          <w:rFonts w:ascii="Times New Roman" w:hAnsi="Times New Roman"/>
          <w:sz w:val="22"/>
          <w:szCs w:val="22"/>
          <w:lang w:val="cs-CZ"/>
        </w:rPr>
        <w:tab/>
      </w:r>
    </w:p>
    <w:p w14:paraId="1742F86E" w14:textId="2B040C50" w:rsidR="00D77F80" w:rsidRPr="00833FB7" w:rsidRDefault="00D77F80" w:rsidP="00D77F80">
      <w:pPr>
        <w:tabs>
          <w:tab w:val="center" w:pos="7088"/>
        </w:tabs>
        <w:spacing w:line="240" w:lineRule="auto"/>
        <w:ind w:right="21"/>
        <w:rPr>
          <w:rFonts w:ascii="Times New Roman" w:hAnsi="Times New Roman"/>
          <w:i/>
          <w:color w:val="auto"/>
          <w:sz w:val="22"/>
          <w:szCs w:val="22"/>
          <w:lang w:val="cs-CZ"/>
        </w:rPr>
      </w:pPr>
      <w:r w:rsidRPr="00833FB7">
        <w:rPr>
          <w:rFonts w:ascii="Times New Roman" w:hAnsi="Times New Roman"/>
          <w:sz w:val="22"/>
          <w:szCs w:val="22"/>
          <w:lang w:val="cs-CZ"/>
        </w:rPr>
        <w:t>Ing. Martin Chovanec</w:t>
      </w:r>
      <w:r w:rsidRPr="00833FB7">
        <w:rPr>
          <w:rFonts w:ascii="Times New Roman" w:hAnsi="Times New Roman"/>
          <w:color w:val="auto"/>
          <w:sz w:val="22"/>
          <w:szCs w:val="22"/>
          <w:lang w:val="cs-CZ"/>
        </w:rPr>
        <w:tab/>
        <w:t xml:space="preserve">                      </w:t>
      </w:r>
    </w:p>
    <w:p w14:paraId="6027F841" w14:textId="43707FDB" w:rsidR="00D77F80" w:rsidRPr="00833FB7" w:rsidRDefault="00D31699" w:rsidP="00D77F80">
      <w:pPr>
        <w:pStyle w:val="rove2"/>
        <w:numPr>
          <w:ilvl w:val="0"/>
          <w:numId w:val="0"/>
        </w:numPr>
        <w:spacing w:after="0"/>
        <w:ind w:left="432" w:hanging="432"/>
        <w:rPr>
          <w:sz w:val="22"/>
          <w:szCs w:val="22"/>
        </w:rPr>
      </w:pPr>
      <w:r>
        <w:rPr>
          <w:sz w:val="22"/>
          <w:szCs w:val="22"/>
        </w:rPr>
        <w:t>člen představenstva</w:t>
      </w:r>
      <w:r w:rsidR="00D77F80" w:rsidRPr="00833FB7">
        <w:rPr>
          <w:sz w:val="22"/>
          <w:szCs w:val="22"/>
        </w:rPr>
        <w:tab/>
      </w:r>
      <w:r w:rsidR="00D77F80" w:rsidRPr="00833FB7">
        <w:rPr>
          <w:sz w:val="22"/>
          <w:szCs w:val="22"/>
        </w:rPr>
        <w:tab/>
      </w:r>
      <w:r w:rsidR="00D77F80" w:rsidRPr="00833FB7">
        <w:rPr>
          <w:sz w:val="22"/>
          <w:szCs w:val="22"/>
        </w:rPr>
        <w:tab/>
      </w:r>
      <w:r w:rsidR="00D77F80" w:rsidRPr="00833FB7">
        <w:rPr>
          <w:sz w:val="22"/>
          <w:szCs w:val="22"/>
        </w:rPr>
        <w:tab/>
        <w:t xml:space="preserve">                     </w:t>
      </w:r>
    </w:p>
    <w:p w14:paraId="3251CE7A" w14:textId="77777777" w:rsidR="000A0578" w:rsidRPr="00833FB7" w:rsidRDefault="000A0578" w:rsidP="000A0578">
      <w:pPr>
        <w:rPr>
          <w:lang w:val="cs-CZ"/>
        </w:rPr>
      </w:pPr>
    </w:p>
    <w:p w14:paraId="49722079" w14:textId="77777777" w:rsidR="00EB1E57" w:rsidRPr="00833FB7" w:rsidRDefault="00EB1E57" w:rsidP="000A0578">
      <w:pPr>
        <w:rPr>
          <w:lang w:val="cs-CZ"/>
        </w:rPr>
      </w:pPr>
    </w:p>
    <w:sectPr w:rsidR="00EB1E57" w:rsidRPr="00833FB7" w:rsidSect="008D0ED5">
      <w:headerReference w:type="even" r:id="rId14"/>
      <w:headerReference w:type="default" r:id="rId15"/>
      <w:footerReference w:type="even" r:id="rId16"/>
      <w:footerReference w:type="default" r:id="rId17"/>
      <w:footerReference w:type="first" r:id="rId18"/>
      <w:endnotePr>
        <w:numFmt w:val="decimal"/>
      </w:endnotePr>
      <w:pgSz w:w="12240" w:h="15840" w:code="1"/>
      <w:pgMar w:top="567" w:right="851" w:bottom="1276"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1A16DF" w16cex:dateUtc="2024-03-15T1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CB19E93" w16cid:durableId="504F95A7"/>
  <w16cid:commentId w16cid:paraId="59476C35" w16cid:durableId="2C0F758E"/>
  <w16cid:commentId w16cid:paraId="4E26DCD4" w16cid:durableId="711A16DF"/>
  <w16cid:commentId w16cid:paraId="3D38B051" w16cid:durableId="326AFC3A"/>
  <w16cid:commentId w16cid:paraId="7A04F0DB" w16cid:durableId="557743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06ADE" w14:textId="77777777" w:rsidR="002D138A" w:rsidRDefault="002D138A">
      <w:pPr>
        <w:spacing w:line="240" w:lineRule="auto"/>
      </w:pPr>
      <w:r>
        <w:separator/>
      </w:r>
    </w:p>
  </w:endnote>
  <w:endnote w:type="continuationSeparator" w:id="0">
    <w:p w14:paraId="10043823" w14:textId="77777777" w:rsidR="002D138A" w:rsidRDefault="002D13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C7CC4" w14:textId="77777777" w:rsidR="00E758DD" w:rsidRDefault="00E758DD">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12</w:t>
    </w:r>
    <w:r>
      <w:rPr>
        <w:i/>
        <w:sz w:val="22"/>
        <w:szCs w:val="22"/>
      </w:rPr>
      <w:fldChar w:fldCharType="end"/>
    </w:r>
  </w:p>
  <w:p w14:paraId="775B2E30" w14:textId="77777777" w:rsidR="00E758DD" w:rsidRDefault="00E758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7B8EF" w14:textId="77726E3D" w:rsidR="00E758DD" w:rsidRDefault="002D138A" w:rsidP="008D0ED5">
    <w:pPr>
      <w:pStyle w:val="Pata"/>
    </w:pPr>
    <w:sdt>
      <w:sdtPr>
        <w:id w:val="-500585232"/>
        <w:docPartObj>
          <w:docPartGallery w:val="Page Numbers (Bottom of Page)"/>
          <w:docPartUnique/>
        </w:docPartObj>
      </w:sdtPr>
      <w:sdtEndPr/>
      <w:sdtContent>
        <w:sdt>
          <w:sdtPr>
            <w:id w:val="-391271914"/>
            <w:docPartObj>
              <w:docPartGallery w:val="Page Numbers (Top of Page)"/>
              <w:docPartUnique/>
            </w:docPartObj>
          </w:sdtPr>
          <w:sdtEndPr/>
          <w:sdtContent>
            <w:r w:rsidR="00E758DD" w:rsidRPr="001A43D1">
              <w:rPr>
                <w:b/>
              </w:rPr>
              <w:t>„Modernizace přístřešků a zábradlí dle jednotného vizuálního stylu</w:t>
            </w:r>
            <w:r w:rsidR="00E758DD">
              <w:rPr>
                <w:b/>
              </w:rPr>
              <w:t xml:space="preserve"> </w:t>
            </w:r>
            <w:r w:rsidR="00E758DD" w:rsidRPr="0079411D">
              <w:rPr>
                <w:b/>
              </w:rPr>
              <w:t>- část 2</w:t>
            </w:r>
            <w:r w:rsidR="00E758DD" w:rsidRPr="001A43D1">
              <w:rPr>
                <w:b/>
              </w:rPr>
              <w:t>“</w:t>
            </w:r>
            <w:r w:rsidR="00E758DD">
              <w:rPr>
                <w:b/>
              </w:rPr>
              <w:tab/>
            </w:r>
            <w:r w:rsidR="00E758DD" w:rsidRPr="00306C59">
              <w:t>s</w:t>
            </w:r>
            <w:r w:rsidR="00E758DD" w:rsidRPr="00F539F2">
              <w:t xml:space="preserve">trana </w:t>
            </w:r>
            <w:r w:rsidR="00E758DD">
              <w:fldChar w:fldCharType="begin"/>
            </w:r>
            <w:r w:rsidR="00E758DD">
              <w:instrText>PAGE</w:instrText>
            </w:r>
            <w:r w:rsidR="00E758DD">
              <w:fldChar w:fldCharType="separate"/>
            </w:r>
            <w:r w:rsidR="0078242F">
              <w:rPr>
                <w:noProof/>
              </w:rPr>
              <w:t>16</w:t>
            </w:r>
            <w:r w:rsidR="00E758DD">
              <w:rPr>
                <w:noProof/>
              </w:rPr>
              <w:fldChar w:fldCharType="end"/>
            </w:r>
            <w:r w:rsidR="00E758DD" w:rsidRPr="00F539F2">
              <w:t>/</w:t>
            </w:r>
            <w:r w:rsidR="00E758DD">
              <w:fldChar w:fldCharType="begin"/>
            </w:r>
            <w:r w:rsidR="00E758DD">
              <w:instrText>NUMPAGES</w:instrText>
            </w:r>
            <w:r w:rsidR="00E758DD">
              <w:fldChar w:fldCharType="separate"/>
            </w:r>
            <w:r w:rsidR="0078242F">
              <w:rPr>
                <w:noProof/>
              </w:rPr>
              <w:t>16</w:t>
            </w:r>
            <w:r w:rsidR="00E758DD">
              <w:rPr>
                <w:noProof/>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4F9AB" w14:textId="77777777" w:rsidR="00E758DD" w:rsidRPr="001526C2" w:rsidRDefault="00E758DD" w:rsidP="008D0ED5">
    <w:pPr>
      <w:pStyle w:val="Pata"/>
    </w:pPr>
    <w:r w:rsidRPr="001526C2">
      <w:tab/>
    </w:r>
  </w:p>
  <w:p w14:paraId="5F8AB676" w14:textId="6EEFB4A2" w:rsidR="00E758DD" w:rsidRDefault="002D138A" w:rsidP="008D0ED5">
    <w:pPr>
      <w:pStyle w:val="Pata"/>
    </w:pPr>
    <w:sdt>
      <w:sdtPr>
        <w:id w:val="-2084895008"/>
        <w:docPartObj>
          <w:docPartGallery w:val="Page Numbers (Bottom of Page)"/>
          <w:docPartUnique/>
        </w:docPartObj>
      </w:sdtPr>
      <w:sdtEndPr/>
      <w:sdtContent>
        <w:sdt>
          <w:sdtPr>
            <w:id w:val="276305881"/>
            <w:docPartObj>
              <w:docPartGallery w:val="Page Numbers (Top of Page)"/>
              <w:docPartUnique/>
            </w:docPartObj>
          </w:sdtPr>
          <w:sdtEndPr/>
          <w:sdtContent>
            <w:r w:rsidR="00E758DD">
              <w:rPr>
                <w:b/>
              </w:rPr>
              <w:t>„</w:t>
            </w:r>
            <w:r w:rsidR="00E758DD" w:rsidRPr="009B2EA4">
              <w:rPr>
                <w:b/>
              </w:rPr>
              <w:t>Modernizace přístřešků a zábradlí dle jednotného vizuálního stylu</w:t>
            </w:r>
            <w:r w:rsidR="00E758DD">
              <w:rPr>
                <w:b/>
              </w:rPr>
              <w:t xml:space="preserve"> </w:t>
            </w:r>
            <w:r w:rsidR="00E758DD" w:rsidRPr="0079411D">
              <w:rPr>
                <w:b/>
              </w:rPr>
              <w:t>- část 2</w:t>
            </w:r>
            <w:r w:rsidR="00E758DD">
              <w:rPr>
                <w:b/>
              </w:rPr>
              <w:t>“</w:t>
            </w:r>
            <w:r w:rsidR="00E758DD">
              <w:rPr>
                <w:b/>
              </w:rPr>
              <w:tab/>
            </w:r>
            <w:r w:rsidR="00E758DD" w:rsidRPr="001526C2">
              <w:t xml:space="preserve">strana </w:t>
            </w:r>
            <w:r w:rsidR="00E758DD">
              <w:fldChar w:fldCharType="begin"/>
            </w:r>
            <w:r w:rsidR="00E758DD">
              <w:instrText>PAGE</w:instrText>
            </w:r>
            <w:r w:rsidR="00E758DD">
              <w:fldChar w:fldCharType="separate"/>
            </w:r>
            <w:r w:rsidR="0078242F">
              <w:rPr>
                <w:noProof/>
              </w:rPr>
              <w:t>1</w:t>
            </w:r>
            <w:r w:rsidR="00E758DD">
              <w:rPr>
                <w:noProof/>
              </w:rPr>
              <w:fldChar w:fldCharType="end"/>
            </w:r>
            <w:r w:rsidR="00E758DD" w:rsidRPr="001526C2">
              <w:t>/</w:t>
            </w:r>
            <w:r w:rsidR="00E758DD">
              <w:fldChar w:fldCharType="begin"/>
            </w:r>
            <w:r w:rsidR="00E758DD">
              <w:instrText>NUMPAGES</w:instrText>
            </w:r>
            <w:r w:rsidR="00E758DD">
              <w:fldChar w:fldCharType="separate"/>
            </w:r>
            <w:r w:rsidR="0078242F">
              <w:rPr>
                <w:noProof/>
              </w:rPr>
              <w:t>16</w:t>
            </w:r>
            <w:r w:rsidR="00E758DD">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95A15" w14:textId="77777777" w:rsidR="002D138A" w:rsidRDefault="002D138A">
      <w:pPr>
        <w:spacing w:line="240" w:lineRule="auto"/>
      </w:pPr>
      <w:r>
        <w:separator/>
      </w:r>
    </w:p>
  </w:footnote>
  <w:footnote w:type="continuationSeparator" w:id="0">
    <w:p w14:paraId="2C654B02" w14:textId="77777777" w:rsidR="002D138A" w:rsidRDefault="002D13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00F91" w14:textId="77777777" w:rsidR="00E758DD" w:rsidRDefault="00E758DD">
    <w:pPr>
      <w:pStyle w:val="Zhlav"/>
      <w:tabs>
        <w:tab w:val="clear" w:pos="4536"/>
        <w:tab w:val="clear" w:pos="9072"/>
      </w:tabs>
      <w:jc w:val="both"/>
      <w:rPr>
        <w:sz w:val="22"/>
        <w:szCs w:val="22"/>
      </w:rPr>
    </w:pPr>
    <w:r>
      <w:rPr>
        <w:sz w:val="22"/>
        <w:szCs w:val="22"/>
      </w:rPr>
      <w:t>Příloha č. 1 – Návrh smlouvy</w:t>
    </w:r>
  </w:p>
  <w:p w14:paraId="4E01EDAA" w14:textId="77777777" w:rsidR="00E758DD" w:rsidRDefault="00E758DD">
    <w:pPr>
      <w:pStyle w:val="Zhlav"/>
      <w:tabs>
        <w:tab w:val="clear" w:pos="4536"/>
        <w:tab w:val="clear" w:pos="9072"/>
      </w:tabs>
      <w:jc w:val="both"/>
      <w:rPr>
        <w:sz w:val="22"/>
        <w:szCs w:val="22"/>
      </w:rPr>
    </w:pPr>
  </w:p>
  <w:p w14:paraId="3B07713E" w14:textId="77777777" w:rsidR="00E758DD" w:rsidRDefault="00E758DD">
    <w:pPr>
      <w:pStyle w:val="Zhlav"/>
      <w:tabs>
        <w:tab w:val="clear" w:pos="4536"/>
        <w:tab w:val="clear" w:pos="9072"/>
      </w:tabs>
      <w:jc w:val="center"/>
    </w:pPr>
    <w:r>
      <w:rPr>
        <w:noProof/>
      </w:rPr>
      <w:drawing>
        <wp:inline distT="0" distB="0" distL="0" distR="0" wp14:anchorId="080455D2" wp14:editId="295D07BF">
          <wp:extent cx="2956560" cy="876300"/>
          <wp:effectExtent l="19050" t="0" r="0" b="0"/>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2790333D" w14:textId="77777777" w:rsidR="00E758DD" w:rsidRDefault="00E758D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04F29" w14:textId="77777777" w:rsidR="00E758DD" w:rsidRDefault="00E758DD">
    <w:pPr>
      <w:pStyle w:val="Zhlav"/>
      <w:tabs>
        <w:tab w:val="clear" w:pos="4536"/>
        <w:tab w:val="clear" w:pos="9072"/>
      </w:tabs>
      <w:jc w:val="center"/>
    </w:pPr>
  </w:p>
  <w:p w14:paraId="20A9AF7D" w14:textId="77777777" w:rsidR="00E758DD" w:rsidRDefault="00E758DD" w:rsidP="008D0ED5">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8ED0B7F"/>
    <w:multiLevelType w:val="multilevel"/>
    <w:tmpl w:val="BC1C2B22"/>
    <w:lvl w:ilvl="0">
      <w:start w:val="1"/>
      <w:numFmt w:val="upperRoman"/>
      <w:pStyle w:val="Nadpis1"/>
      <w:lvlText w:val="%1."/>
      <w:lvlJc w:val="left"/>
      <w:pPr>
        <w:ind w:left="8097" w:hanging="300"/>
      </w:pPr>
      <w:rPr>
        <w:rFonts w:cs="Times New Roman" w:hint="default"/>
        <w:b/>
      </w:rPr>
    </w:lvl>
    <w:lvl w:ilvl="1">
      <w:start w:val="1"/>
      <w:numFmt w:val="decimal"/>
      <w:pStyle w:val="Odstavecseseznamem"/>
      <w:isLgl/>
      <w:lvlText w:val="%1.%2"/>
      <w:lvlJc w:val="left"/>
      <w:pPr>
        <w:ind w:left="994" w:hanging="360"/>
      </w:pPr>
      <w:rPr>
        <w:rFonts w:ascii="Times New Roman" w:hAnsi="Times New Roman" w:cs="Times New Roman" w:hint="default"/>
        <w:i w:val="0"/>
        <w:color w:val="auto"/>
      </w:rPr>
    </w:lvl>
    <w:lvl w:ilvl="2">
      <w:start w:val="1"/>
      <w:numFmt w:val="decimal"/>
      <w:isLgl/>
      <w:lvlText w:val="%1.%2.%3"/>
      <w:lvlJc w:val="left"/>
      <w:pPr>
        <w:ind w:left="786" w:hanging="720"/>
      </w:pPr>
      <w:rPr>
        <w:rFonts w:cs="Times New Roman" w:hint="default"/>
      </w:rPr>
    </w:lvl>
    <w:lvl w:ilvl="3">
      <w:start w:val="1"/>
      <w:numFmt w:val="decimal"/>
      <w:isLgl/>
      <w:lvlText w:val="%1.%2.%3.%4"/>
      <w:lvlJc w:val="left"/>
      <w:pPr>
        <w:ind w:left="786" w:hanging="720"/>
      </w:pPr>
      <w:rPr>
        <w:rFonts w:cs="Times New Roman" w:hint="default"/>
      </w:rPr>
    </w:lvl>
    <w:lvl w:ilvl="4">
      <w:start w:val="1"/>
      <w:numFmt w:val="decimal"/>
      <w:isLgl/>
      <w:lvlText w:val="%1.%2.%3.%4.%5"/>
      <w:lvlJc w:val="left"/>
      <w:pPr>
        <w:ind w:left="1146" w:hanging="1080"/>
      </w:pPr>
      <w:rPr>
        <w:rFonts w:cs="Times New Roman" w:hint="default"/>
      </w:rPr>
    </w:lvl>
    <w:lvl w:ilvl="5">
      <w:start w:val="1"/>
      <w:numFmt w:val="decimal"/>
      <w:isLgl/>
      <w:lvlText w:val="%1.%2.%3.%4.%5.%6"/>
      <w:lvlJc w:val="left"/>
      <w:pPr>
        <w:ind w:left="1146" w:hanging="1080"/>
      </w:pPr>
      <w:rPr>
        <w:rFonts w:cs="Times New Roman" w:hint="default"/>
      </w:rPr>
    </w:lvl>
    <w:lvl w:ilvl="6">
      <w:start w:val="1"/>
      <w:numFmt w:val="decimal"/>
      <w:isLgl/>
      <w:lvlText w:val="%1.%2.%3.%4.%5.%6.%7"/>
      <w:lvlJc w:val="left"/>
      <w:pPr>
        <w:ind w:left="1506" w:hanging="1440"/>
      </w:pPr>
      <w:rPr>
        <w:rFonts w:cs="Times New Roman" w:hint="default"/>
      </w:rPr>
    </w:lvl>
    <w:lvl w:ilvl="7">
      <w:start w:val="1"/>
      <w:numFmt w:val="decimal"/>
      <w:isLgl/>
      <w:lvlText w:val="%1.%2.%3.%4.%5.%6.%7.%8"/>
      <w:lvlJc w:val="left"/>
      <w:pPr>
        <w:ind w:left="1506" w:hanging="1440"/>
      </w:pPr>
      <w:rPr>
        <w:rFonts w:cs="Times New Roman" w:hint="default"/>
      </w:rPr>
    </w:lvl>
    <w:lvl w:ilvl="8">
      <w:start w:val="1"/>
      <w:numFmt w:val="decimal"/>
      <w:isLgl/>
      <w:lvlText w:val="%1.%2.%3.%4.%5.%6.%7.%8.%9"/>
      <w:lvlJc w:val="left"/>
      <w:pPr>
        <w:ind w:left="1506" w:hanging="1440"/>
      </w:pPr>
      <w:rPr>
        <w:rFonts w:cs="Times New Roman" w:hint="default"/>
      </w:rPr>
    </w:lvl>
  </w:abstractNum>
  <w:abstractNum w:abstractNumId="2" w15:restartNumberingAfterBreak="0">
    <w:nsid w:val="09081DC7"/>
    <w:multiLevelType w:val="hybridMultilevel"/>
    <w:tmpl w:val="522017C4"/>
    <w:lvl w:ilvl="0" w:tplc="12907E00">
      <w:start w:val="1"/>
      <w:numFmt w:val="decimal"/>
      <w:suff w:val="space"/>
      <w:lvlText w:val="Příloha %1."/>
      <w:lvlJc w:val="left"/>
      <w:pPr>
        <w:ind w:left="491" w:firstLine="76"/>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CEC7190"/>
    <w:multiLevelType w:val="hybridMultilevel"/>
    <w:tmpl w:val="9C16991A"/>
    <w:lvl w:ilvl="0" w:tplc="041B0015">
      <w:start w:val="1"/>
      <w:numFmt w:val="upperLetter"/>
      <w:lvlText w:val="%1."/>
      <w:lvlJc w:val="left"/>
      <w:pPr>
        <w:ind w:left="1648" w:hanging="360"/>
      </w:pPr>
      <w:rPr>
        <w:rFonts w:hint="default"/>
      </w:rPr>
    </w:lvl>
    <w:lvl w:ilvl="1" w:tplc="041B0003" w:tentative="1">
      <w:start w:val="1"/>
      <w:numFmt w:val="bullet"/>
      <w:lvlText w:val="o"/>
      <w:lvlJc w:val="left"/>
      <w:pPr>
        <w:ind w:left="2368" w:hanging="360"/>
      </w:pPr>
      <w:rPr>
        <w:rFonts w:ascii="Courier New" w:hAnsi="Courier New" w:cs="Courier New" w:hint="default"/>
      </w:rPr>
    </w:lvl>
    <w:lvl w:ilvl="2" w:tplc="041B0005" w:tentative="1">
      <w:start w:val="1"/>
      <w:numFmt w:val="bullet"/>
      <w:lvlText w:val=""/>
      <w:lvlJc w:val="left"/>
      <w:pPr>
        <w:ind w:left="3088" w:hanging="360"/>
      </w:pPr>
      <w:rPr>
        <w:rFonts w:ascii="Wingdings" w:hAnsi="Wingdings" w:hint="default"/>
      </w:rPr>
    </w:lvl>
    <w:lvl w:ilvl="3" w:tplc="041B0001" w:tentative="1">
      <w:start w:val="1"/>
      <w:numFmt w:val="bullet"/>
      <w:lvlText w:val=""/>
      <w:lvlJc w:val="left"/>
      <w:pPr>
        <w:ind w:left="3808" w:hanging="360"/>
      </w:pPr>
      <w:rPr>
        <w:rFonts w:ascii="Symbol" w:hAnsi="Symbol" w:hint="default"/>
      </w:rPr>
    </w:lvl>
    <w:lvl w:ilvl="4" w:tplc="041B0003" w:tentative="1">
      <w:start w:val="1"/>
      <w:numFmt w:val="bullet"/>
      <w:lvlText w:val="o"/>
      <w:lvlJc w:val="left"/>
      <w:pPr>
        <w:ind w:left="4528" w:hanging="360"/>
      </w:pPr>
      <w:rPr>
        <w:rFonts w:ascii="Courier New" w:hAnsi="Courier New" w:cs="Courier New" w:hint="default"/>
      </w:rPr>
    </w:lvl>
    <w:lvl w:ilvl="5" w:tplc="041B0005" w:tentative="1">
      <w:start w:val="1"/>
      <w:numFmt w:val="bullet"/>
      <w:lvlText w:val=""/>
      <w:lvlJc w:val="left"/>
      <w:pPr>
        <w:ind w:left="5248" w:hanging="360"/>
      </w:pPr>
      <w:rPr>
        <w:rFonts w:ascii="Wingdings" w:hAnsi="Wingdings" w:hint="default"/>
      </w:rPr>
    </w:lvl>
    <w:lvl w:ilvl="6" w:tplc="041B0001" w:tentative="1">
      <w:start w:val="1"/>
      <w:numFmt w:val="bullet"/>
      <w:lvlText w:val=""/>
      <w:lvlJc w:val="left"/>
      <w:pPr>
        <w:ind w:left="5968" w:hanging="360"/>
      </w:pPr>
      <w:rPr>
        <w:rFonts w:ascii="Symbol" w:hAnsi="Symbol" w:hint="default"/>
      </w:rPr>
    </w:lvl>
    <w:lvl w:ilvl="7" w:tplc="041B0003" w:tentative="1">
      <w:start w:val="1"/>
      <w:numFmt w:val="bullet"/>
      <w:lvlText w:val="o"/>
      <w:lvlJc w:val="left"/>
      <w:pPr>
        <w:ind w:left="6688" w:hanging="360"/>
      </w:pPr>
      <w:rPr>
        <w:rFonts w:ascii="Courier New" w:hAnsi="Courier New" w:cs="Courier New" w:hint="default"/>
      </w:rPr>
    </w:lvl>
    <w:lvl w:ilvl="8" w:tplc="041B0005" w:tentative="1">
      <w:start w:val="1"/>
      <w:numFmt w:val="bullet"/>
      <w:lvlText w:val=""/>
      <w:lvlJc w:val="left"/>
      <w:pPr>
        <w:ind w:left="7408" w:hanging="360"/>
      </w:pPr>
      <w:rPr>
        <w:rFonts w:ascii="Wingdings" w:hAnsi="Wingdings" w:hint="default"/>
      </w:rPr>
    </w:lvl>
  </w:abstractNum>
  <w:abstractNum w:abstractNumId="5" w15:restartNumberingAfterBreak="0">
    <w:nsid w:val="10263B39"/>
    <w:multiLevelType w:val="hybridMultilevel"/>
    <w:tmpl w:val="79F07BBE"/>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6" w15:restartNumberingAfterBreak="0">
    <w:nsid w:val="116752F2"/>
    <w:multiLevelType w:val="hybridMultilevel"/>
    <w:tmpl w:val="9C16991A"/>
    <w:lvl w:ilvl="0" w:tplc="041B0015">
      <w:start w:val="1"/>
      <w:numFmt w:val="upperLetter"/>
      <w:lvlText w:val="%1."/>
      <w:lvlJc w:val="left"/>
      <w:pPr>
        <w:ind w:left="1648" w:hanging="360"/>
      </w:pPr>
      <w:rPr>
        <w:rFonts w:hint="default"/>
      </w:rPr>
    </w:lvl>
    <w:lvl w:ilvl="1" w:tplc="041B0003" w:tentative="1">
      <w:start w:val="1"/>
      <w:numFmt w:val="bullet"/>
      <w:lvlText w:val="o"/>
      <w:lvlJc w:val="left"/>
      <w:pPr>
        <w:ind w:left="2368" w:hanging="360"/>
      </w:pPr>
      <w:rPr>
        <w:rFonts w:ascii="Courier New" w:hAnsi="Courier New" w:cs="Courier New" w:hint="default"/>
      </w:rPr>
    </w:lvl>
    <w:lvl w:ilvl="2" w:tplc="041B0005" w:tentative="1">
      <w:start w:val="1"/>
      <w:numFmt w:val="bullet"/>
      <w:lvlText w:val=""/>
      <w:lvlJc w:val="left"/>
      <w:pPr>
        <w:ind w:left="3088" w:hanging="360"/>
      </w:pPr>
      <w:rPr>
        <w:rFonts w:ascii="Wingdings" w:hAnsi="Wingdings" w:hint="default"/>
      </w:rPr>
    </w:lvl>
    <w:lvl w:ilvl="3" w:tplc="041B0001" w:tentative="1">
      <w:start w:val="1"/>
      <w:numFmt w:val="bullet"/>
      <w:lvlText w:val=""/>
      <w:lvlJc w:val="left"/>
      <w:pPr>
        <w:ind w:left="3808" w:hanging="360"/>
      </w:pPr>
      <w:rPr>
        <w:rFonts w:ascii="Symbol" w:hAnsi="Symbol" w:hint="default"/>
      </w:rPr>
    </w:lvl>
    <w:lvl w:ilvl="4" w:tplc="041B0003" w:tentative="1">
      <w:start w:val="1"/>
      <w:numFmt w:val="bullet"/>
      <w:lvlText w:val="o"/>
      <w:lvlJc w:val="left"/>
      <w:pPr>
        <w:ind w:left="4528" w:hanging="360"/>
      </w:pPr>
      <w:rPr>
        <w:rFonts w:ascii="Courier New" w:hAnsi="Courier New" w:cs="Courier New" w:hint="default"/>
      </w:rPr>
    </w:lvl>
    <w:lvl w:ilvl="5" w:tplc="041B0005" w:tentative="1">
      <w:start w:val="1"/>
      <w:numFmt w:val="bullet"/>
      <w:lvlText w:val=""/>
      <w:lvlJc w:val="left"/>
      <w:pPr>
        <w:ind w:left="5248" w:hanging="360"/>
      </w:pPr>
      <w:rPr>
        <w:rFonts w:ascii="Wingdings" w:hAnsi="Wingdings" w:hint="default"/>
      </w:rPr>
    </w:lvl>
    <w:lvl w:ilvl="6" w:tplc="041B0001" w:tentative="1">
      <w:start w:val="1"/>
      <w:numFmt w:val="bullet"/>
      <w:lvlText w:val=""/>
      <w:lvlJc w:val="left"/>
      <w:pPr>
        <w:ind w:left="5968" w:hanging="360"/>
      </w:pPr>
      <w:rPr>
        <w:rFonts w:ascii="Symbol" w:hAnsi="Symbol" w:hint="default"/>
      </w:rPr>
    </w:lvl>
    <w:lvl w:ilvl="7" w:tplc="041B0003" w:tentative="1">
      <w:start w:val="1"/>
      <w:numFmt w:val="bullet"/>
      <w:lvlText w:val="o"/>
      <w:lvlJc w:val="left"/>
      <w:pPr>
        <w:ind w:left="6688" w:hanging="360"/>
      </w:pPr>
      <w:rPr>
        <w:rFonts w:ascii="Courier New" w:hAnsi="Courier New" w:cs="Courier New" w:hint="default"/>
      </w:rPr>
    </w:lvl>
    <w:lvl w:ilvl="8" w:tplc="041B0005" w:tentative="1">
      <w:start w:val="1"/>
      <w:numFmt w:val="bullet"/>
      <w:lvlText w:val=""/>
      <w:lvlJc w:val="left"/>
      <w:pPr>
        <w:ind w:left="7408" w:hanging="360"/>
      </w:pPr>
      <w:rPr>
        <w:rFonts w:ascii="Wingdings" w:hAnsi="Wingding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2631714D"/>
    <w:multiLevelType w:val="hybridMultilevel"/>
    <w:tmpl w:val="0DDAD1DA"/>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9" w15:restartNumberingAfterBreak="0">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33267D1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1" w15:restartNumberingAfterBreak="0">
    <w:nsid w:val="39BF1361"/>
    <w:multiLevelType w:val="multilevel"/>
    <w:tmpl w:val="1A9ACDFC"/>
    <w:styleLink w:val="Styl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D003C8"/>
    <w:multiLevelType w:val="hybridMultilevel"/>
    <w:tmpl w:val="9C004E94"/>
    <w:lvl w:ilvl="0" w:tplc="E618B238">
      <w:start w:val="1"/>
      <w:numFmt w:val="decimal"/>
      <w:lvlText w:val="3.%1."/>
      <w:lvlJc w:val="left"/>
      <w:pPr>
        <w:ind w:left="1429" w:hanging="360"/>
      </w:pPr>
      <w:rPr>
        <w:rFonts w:ascii="Times New Roman" w:hAnsi="Times New Roman" w:cs="Times New Roman" w:hint="default"/>
        <w:sz w:val="22"/>
        <w:szCs w:val="22"/>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47A5586E"/>
    <w:multiLevelType w:val="hybridMultilevel"/>
    <w:tmpl w:val="0150B16E"/>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4" w15:restartNumberingAfterBreak="0">
    <w:nsid w:val="4D6B3E6C"/>
    <w:multiLevelType w:val="hybridMultilevel"/>
    <w:tmpl w:val="5F4E8696"/>
    <w:lvl w:ilvl="0" w:tplc="C83E65D2">
      <w:start w:val="1"/>
      <w:numFmt w:val="lowerLetter"/>
      <w:pStyle w:val="odrka"/>
      <w:lvlText w:val="%1)"/>
      <w:lvlJc w:val="left"/>
      <w:pPr>
        <w:ind w:left="1647" w:hanging="360"/>
      </w:pPr>
      <w:rPr>
        <w:rFonts w:ascii="Times New Roman" w:eastAsia="Times New Roman" w:hAnsi="Times New Roman" w:cs="Times New Roman"/>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E4B4D7E"/>
    <w:multiLevelType w:val="hybridMultilevel"/>
    <w:tmpl w:val="474C94D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EAB3B3A"/>
    <w:multiLevelType w:val="hybridMultilevel"/>
    <w:tmpl w:val="F97211F0"/>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7" w15:restartNumberingAfterBreak="0">
    <w:nsid w:val="4EC9295A"/>
    <w:multiLevelType w:val="hybridMultilevel"/>
    <w:tmpl w:val="53E63956"/>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8" w15:restartNumberingAfterBreak="0">
    <w:nsid w:val="6F1A7EEF"/>
    <w:multiLevelType w:val="hybridMultilevel"/>
    <w:tmpl w:val="1EC84424"/>
    <w:lvl w:ilvl="0" w:tplc="D436D5F2">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15:restartNumberingAfterBreak="0">
    <w:nsid w:val="6FDD3904"/>
    <w:multiLevelType w:val="hybridMultilevel"/>
    <w:tmpl w:val="C83E82E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2A60C49"/>
    <w:multiLevelType w:val="hybridMultilevel"/>
    <w:tmpl w:val="587C0126"/>
    <w:lvl w:ilvl="0" w:tplc="598493F2">
      <w:start w:val="1"/>
      <w:numFmt w:val="lowerRoman"/>
      <w:lvlText w:val="(%1)"/>
      <w:lvlJc w:val="left"/>
      <w:pPr>
        <w:ind w:left="1429" w:hanging="720"/>
      </w:pPr>
      <w:rPr>
        <w:b/>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num w:numId="1">
    <w:abstractNumId w:val="1"/>
  </w:num>
  <w:num w:numId="2">
    <w:abstractNumId w:val="14"/>
  </w:num>
  <w:num w:numId="3">
    <w:abstractNumId w:val="12"/>
  </w:num>
  <w:num w:numId="4">
    <w:abstractNumId w:val="10"/>
  </w:num>
  <w:num w:numId="5">
    <w:abstractNumId w:val="5"/>
  </w:num>
  <w:num w:numId="6">
    <w:abstractNumId w:val="17"/>
  </w:num>
  <w:num w:numId="7">
    <w:abstractNumId w:val="3"/>
  </w:num>
  <w:num w:numId="8">
    <w:abstractNumId w:val="1"/>
  </w:num>
  <w:num w:numId="9">
    <w:abstractNumId w:val="1"/>
  </w:num>
  <w:num w:numId="10">
    <w:abstractNumId w:val="1"/>
  </w:num>
  <w:num w:numId="11">
    <w:abstractNumId w:val="1"/>
  </w:num>
  <w:num w:numId="12">
    <w:abstractNumId w:val="13"/>
  </w:num>
  <w:num w:numId="13">
    <w:abstractNumId w:val="13"/>
  </w:num>
  <w:num w:numId="14">
    <w:abstractNumId w:val="18"/>
  </w:num>
  <w:num w:numId="15">
    <w:abstractNumId w:val="2"/>
  </w:num>
  <w:num w:numId="16">
    <w:abstractNumId w:val="1"/>
  </w:num>
  <w:num w:numId="17">
    <w:abstractNumId w:val="1"/>
  </w:num>
  <w:num w:numId="18">
    <w:abstractNumId w:val="6"/>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4"/>
  </w:num>
  <w:num w:numId="32">
    <w:abstractNumId w:val="15"/>
  </w:num>
  <w:num w:numId="33">
    <w:abstractNumId w:val="1"/>
  </w:num>
  <w:num w:numId="34">
    <w:abstractNumId w:val="1"/>
  </w:num>
  <w:num w:numId="35">
    <w:abstractNumId w:val="1"/>
  </w:num>
  <w:num w:numId="36">
    <w:abstractNumId w:val="1"/>
  </w:num>
  <w:num w:numId="37">
    <w:abstractNumId w:val="8"/>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1"/>
  </w:num>
  <w:num w:numId="47">
    <w:abstractNumId w:val="9"/>
  </w:num>
  <w:num w:numId="48">
    <w:abstractNumId w:val="1"/>
  </w:num>
  <w:num w:numId="49">
    <w:abstractNumId w:val="16"/>
  </w:num>
  <w:num w:numId="50">
    <w:abstractNumId w:val="1"/>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num>
  <w:num w:numId="54">
    <w:abstractNumId w:val="7"/>
  </w:num>
  <w:num w:numId="55">
    <w:abstractNumId w:val="1"/>
  </w:num>
  <w:num w:numId="56">
    <w:abstractNumId w:val="1"/>
  </w:num>
  <w:num w:numId="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num>
  <w:num w:numId="59">
    <w:abstractNumId w:val="1"/>
  </w:num>
  <w:num w:numId="60">
    <w:abstractNumId w:val="0"/>
  </w:num>
  <w:num w:numId="6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578"/>
    <w:rsid w:val="00002E22"/>
    <w:rsid w:val="000031DF"/>
    <w:rsid w:val="00003622"/>
    <w:rsid w:val="00010369"/>
    <w:rsid w:val="00015CEE"/>
    <w:rsid w:val="00023FE2"/>
    <w:rsid w:val="00055C62"/>
    <w:rsid w:val="00056F67"/>
    <w:rsid w:val="000575BC"/>
    <w:rsid w:val="000603E7"/>
    <w:rsid w:val="00066696"/>
    <w:rsid w:val="00066EA2"/>
    <w:rsid w:val="00067CB5"/>
    <w:rsid w:val="00074DDF"/>
    <w:rsid w:val="000826A2"/>
    <w:rsid w:val="00090BD3"/>
    <w:rsid w:val="000A0578"/>
    <w:rsid w:val="000E627A"/>
    <w:rsid w:val="000E7140"/>
    <w:rsid w:val="00117031"/>
    <w:rsid w:val="00123CB5"/>
    <w:rsid w:val="001240F0"/>
    <w:rsid w:val="00126320"/>
    <w:rsid w:val="00140A5E"/>
    <w:rsid w:val="001523D8"/>
    <w:rsid w:val="00152EBB"/>
    <w:rsid w:val="00155257"/>
    <w:rsid w:val="00156E12"/>
    <w:rsid w:val="001628DE"/>
    <w:rsid w:val="00176E8D"/>
    <w:rsid w:val="00180F10"/>
    <w:rsid w:val="0018449C"/>
    <w:rsid w:val="001A43D1"/>
    <w:rsid w:val="001C6C8A"/>
    <w:rsid w:val="001D0752"/>
    <w:rsid w:val="001D391F"/>
    <w:rsid w:val="001E446E"/>
    <w:rsid w:val="001E6097"/>
    <w:rsid w:val="001E6E6A"/>
    <w:rsid w:val="001F0A81"/>
    <w:rsid w:val="00207264"/>
    <w:rsid w:val="0021047B"/>
    <w:rsid w:val="0021077A"/>
    <w:rsid w:val="002255B0"/>
    <w:rsid w:val="002264D1"/>
    <w:rsid w:val="00234271"/>
    <w:rsid w:val="00243E7A"/>
    <w:rsid w:val="0024445D"/>
    <w:rsid w:val="00244BC6"/>
    <w:rsid w:val="00256205"/>
    <w:rsid w:val="00260908"/>
    <w:rsid w:val="00272561"/>
    <w:rsid w:val="00277BA5"/>
    <w:rsid w:val="002A467F"/>
    <w:rsid w:val="002B5A25"/>
    <w:rsid w:val="002C2F54"/>
    <w:rsid w:val="002C57B4"/>
    <w:rsid w:val="002C5F5B"/>
    <w:rsid w:val="002D138A"/>
    <w:rsid w:val="002F4286"/>
    <w:rsid w:val="00305572"/>
    <w:rsid w:val="003242A7"/>
    <w:rsid w:val="00332A17"/>
    <w:rsid w:val="00353750"/>
    <w:rsid w:val="00356E47"/>
    <w:rsid w:val="00363D6D"/>
    <w:rsid w:val="003661BD"/>
    <w:rsid w:val="00367B1F"/>
    <w:rsid w:val="00372C46"/>
    <w:rsid w:val="003775DB"/>
    <w:rsid w:val="003823D5"/>
    <w:rsid w:val="00396F4D"/>
    <w:rsid w:val="003A066E"/>
    <w:rsid w:val="003B62AD"/>
    <w:rsid w:val="003B7C77"/>
    <w:rsid w:val="003C670F"/>
    <w:rsid w:val="003E2E1B"/>
    <w:rsid w:val="003E55F9"/>
    <w:rsid w:val="003E60A6"/>
    <w:rsid w:val="003E7659"/>
    <w:rsid w:val="00403BD2"/>
    <w:rsid w:val="00407074"/>
    <w:rsid w:val="004426E4"/>
    <w:rsid w:val="00464852"/>
    <w:rsid w:val="00467126"/>
    <w:rsid w:val="004878DB"/>
    <w:rsid w:val="00496374"/>
    <w:rsid w:val="004A253A"/>
    <w:rsid w:val="004A535B"/>
    <w:rsid w:val="004C3942"/>
    <w:rsid w:val="004D4053"/>
    <w:rsid w:val="004D6016"/>
    <w:rsid w:val="004D7D11"/>
    <w:rsid w:val="004E299A"/>
    <w:rsid w:val="004F09A1"/>
    <w:rsid w:val="004F1EDE"/>
    <w:rsid w:val="00512857"/>
    <w:rsid w:val="00517AFF"/>
    <w:rsid w:val="005308B7"/>
    <w:rsid w:val="005326EA"/>
    <w:rsid w:val="00532E53"/>
    <w:rsid w:val="00564122"/>
    <w:rsid w:val="00564E39"/>
    <w:rsid w:val="0057582A"/>
    <w:rsid w:val="00582B23"/>
    <w:rsid w:val="00596454"/>
    <w:rsid w:val="005B696E"/>
    <w:rsid w:val="005D241A"/>
    <w:rsid w:val="005D5E75"/>
    <w:rsid w:val="005E38FE"/>
    <w:rsid w:val="006017F0"/>
    <w:rsid w:val="0060642A"/>
    <w:rsid w:val="0060706E"/>
    <w:rsid w:val="00614A1A"/>
    <w:rsid w:val="00627F2A"/>
    <w:rsid w:val="00630FD8"/>
    <w:rsid w:val="00632DBF"/>
    <w:rsid w:val="00636841"/>
    <w:rsid w:val="00644434"/>
    <w:rsid w:val="006670DB"/>
    <w:rsid w:val="00694BEB"/>
    <w:rsid w:val="00695DE3"/>
    <w:rsid w:val="006A39C4"/>
    <w:rsid w:val="006B4E08"/>
    <w:rsid w:val="006B5280"/>
    <w:rsid w:val="006E0B50"/>
    <w:rsid w:val="006F6C36"/>
    <w:rsid w:val="007132E3"/>
    <w:rsid w:val="0071615A"/>
    <w:rsid w:val="0073530B"/>
    <w:rsid w:val="00741AE1"/>
    <w:rsid w:val="00752439"/>
    <w:rsid w:val="007620E2"/>
    <w:rsid w:val="00770136"/>
    <w:rsid w:val="00772000"/>
    <w:rsid w:val="0078242F"/>
    <w:rsid w:val="00787A21"/>
    <w:rsid w:val="0079411D"/>
    <w:rsid w:val="007B6F74"/>
    <w:rsid w:val="007C3C15"/>
    <w:rsid w:val="007D400C"/>
    <w:rsid w:val="007E576F"/>
    <w:rsid w:val="007F0FB1"/>
    <w:rsid w:val="007F631E"/>
    <w:rsid w:val="007F63E0"/>
    <w:rsid w:val="007F6815"/>
    <w:rsid w:val="00820576"/>
    <w:rsid w:val="00821180"/>
    <w:rsid w:val="00827F98"/>
    <w:rsid w:val="00830A9F"/>
    <w:rsid w:val="00833FB7"/>
    <w:rsid w:val="0084348D"/>
    <w:rsid w:val="00844D95"/>
    <w:rsid w:val="0084586B"/>
    <w:rsid w:val="008518BE"/>
    <w:rsid w:val="008638A0"/>
    <w:rsid w:val="00864A6A"/>
    <w:rsid w:val="008763B0"/>
    <w:rsid w:val="00887222"/>
    <w:rsid w:val="008A7B0A"/>
    <w:rsid w:val="008B38D6"/>
    <w:rsid w:val="008B7B02"/>
    <w:rsid w:val="008D0493"/>
    <w:rsid w:val="008D0ED5"/>
    <w:rsid w:val="008D4183"/>
    <w:rsid w:val="008D685F"/>
    <w:rsid w:val="008F46CE"/>
    <w:rsid w:val="008F58B0"/>
    <w:rsid w:val="009033A4"/>
    <w:rsid w:val="00903C51"/>
    <w:rsid w:val="0091184E"/>
    <w:rsid w:val="00911B88"/>
    <w:rsid w:val="00912377"/>
    <w:rsid w:val="00913874"/>
    <w:rsid w:val="00917503"/>
    <w:rsid w:val="00930A88"/>
    <w:rsid w:val="009374E5"/>
    <w:rsid w:val="009461AF"/>
    <w:rsid w:val="0095039F"/>
    <w:rsid w:val="00953F5A"/>
    <w:rsid w:val="0095580C"/>
    <w:rsid w:val="00956F0A"/>
    <w:rsid w:val="00972D22"/>
    <w:rsid w:val="00974A4A"/>
    <w:rsid w:val="009821D9"/>
    <w:rsid w:val="00983A04"/>
    <w:rsid w:val="009A0B8D"/>
    <w:rsid w:val="009A0D9F"/>
    <w:rsid w:val="009A363D"/>
    <w:rsid w:val="009B2EA4"/>
    <w:rsid w:val="009C0D59"/>
    <w:rsid w:val="009C460D"/>
    <w:rsid w:val="009D1AC4"/>
    <w:rsid w:val="009D5C99"/>
    <w:rsid w:val="00A22F75"/>
    <w:rsid w:val="00A25243"/>
    <w:rsid w:val="00A27E7E"/>
    <w:rsid w:val="00A3118D"/>
    <w:rsid w:val="00A3597A"/>
    <w:rsid w:val="00A45A24"/>
    <w:rsid w:val="00A55947"/>
    <w:rsid w:val="00A654E3"/>
    <w:rsid w:val="00A761BF"/>
    <w:rsid w:val="00A77F3F"/>
    <w:rsid w:val="00AC17CF"/>
    <w:rsid w:val="00AD1990"/>
    <w:rsid w:val="00AD6DBD"/>
    <w:rsid w:val="00AE02BF"/>
    <w:rsid w:val="00AE041D"/>
    <w:rsid w:val="00AF1F2B"/>
    <w:rsid w:val="00B033B5"/>
    <w:rsid w:val="00B12F4F"/>
    <w:rsid w:val="00B13665"/>
    <w:rsid w:val="00B31A0E"/>
    <w:rsid w:val="00B31B95"/>
    <w:rsid w:val="00B32CB5"/>
    <w:rsid w:val="00B337AD"/>
    <w:rsid w:val="00B65C49"/>
    <w:rsid w:val="00B77704"/>
    <w:rsid w:val="00B77939"/>
    <w:rsid w:val="00B81DEA"/>
    <w:rsid w:val="00B8459A"/>
    <w:rsid w:val="00B95FC6"/>
    <w:rsid w:val="00BC2629"/>
    <w:rsid w:val="00BC3BA9"/>
    <w:rsid w:val="00BC4589"/>
    <w:rsid w:val="00BD16E6"/>
    <w:rsid w:val="00BD45E6"/>
    <w:rsid w:val="00BF2F49"/>
    <w:rsid w:val="00BF6C93"/>
    <w:rsid w:val="00C0483D"/>
    <w:rsid w:val="00C15154"/>
    <w:rsid w:val="00C156A3"/>
    <w:rsid w:val="00C24661"/>
    <w:rsid w:val="00C349A1"/>
    <w:rsid w:val="00C43BEC"/>
    <w:rsid w:val="00C5404D"/>
    <w:rsid w:val="00C64BDE"/>
    <w:rsid w:val="00C70C3C"/>
    <w:rsid w:val="00C757CB"/>
    <w:rsid w:val="00C80402"/>
    <w:rsid w:val="00C96335"/>
    <w:rsid w:val="00C96D90"/>
    <w:rsid w:val="00CA1B3D"/>
    <w:rsid w:val="00CA5389"/>
    <w:rsid w:val="00CC189A"/>
    <w:rsid w:val="00CC4442"/>
    <w:rsid w:val="00CE4A57"/>
    <w:rsid w:val="00CF473B"/>
    <w:rsid w:val="00D06F41"/>
    <w:rsid w:val="00D11BC0"/>
    <w:rsid w:val="00D154DD"/>
    <w:rsid w:val="00D257E0"/>
    <w:rsid w:val="00D31699"/>
    <w:rsid w:val="00D320CC"/>
    <w:rsid w:val="00D404D7"/>
    <w:rsid w:val="00D5390A"/>
    <w:rsid w:val="00D766B5"/>
    <w:rsid w:val="00D77DD9"/>
    <w:rsid w:val="00D77F80"/>
    <w:rsid w:val="00D8339F"/>
    <w:rsid w:val="00D87E1B"/>
    <w:rsid w:val="00D94B94"/>
    <w:rsid w:val="00DA2748"/>
    <w:rsid w:val="00DB45C6"/>
    <w:rsid w:val="00DC2959"/>
    <w:rsid w:val="00DD6161"/>
    <w:rsid w:val="00DF5EF2"/>
    <w:rsid w:val="00DF6DA5"/>
    <w:rsid w:val="00DF7E24"/>
    <w:rsid w:val="00E03C31"/>
    <w:rsid w:val="00E03E7F"/>
    <w:rsid w:val="00E12697"/>
    <w:rsid w:val="00E26977"/>
    <w:rsid w:val="00E42D1F"/>
    <w:rsid w:val="00E440AB"/>
    <w:rsid w:val="00E47671"/>
    <w:rsid w:val="00E61263"/>
    <w:rsid w:val="00E758DD"/>
    <w:rsid w:val="00E87E81"/>
    <w:rsid w:val="00E92C5C"/>
    <w:rsid w:val="00EA028A"/>
    <w:rsid w:val="00EB1E57"/>
    <w:rsid w:val="00EB4E6F"/>
    <w:rsid w:val="00EB5C87"/>
    <w:rsid w:val="00EC7244"/>
    <w:rsid w:val="00ED12AF"/>
    <w:rsid w:val="00ED168F"/>
    <w:rsid w:val="00ED2BE9"/>
    <w:rsid w:val="00EE00B1"/>
    <w:rsid w:val="00EE17EA"/>
    <w:rsid w:val="00EE2268"/>
    <w:rsid w:val="00EF0B4D"/>
    <w:rsid w:val="00EF6DC4"/>
    <w:rsid w:val="00EF6E77"/>
    <w:rsid w:val="00F0650C"/>
    <w:rsid w:val="00F06E0B"/>
    <w:rsid w:val="00F22839"/>
    <w:rsid w:val="00F31C29"/>
    <w:rsid w:val="00F3380D"/>
    <w:rsid w:val="00F56102"/>
    <w:rsid w:val="00F716BB"/>
    <w:rsid w:val="00F77EF7"/>
    <w:rsid w:val="00F92DBB"/>
    <w:rsid w:val="00F945BD"/>
    <w:rsid w:val="00FB5AB6"/>
    <w:rsid w:val="00FD386E"/>
    <w:rsid w:val="00FD6015"/>
    <w:rsid w:val="00FD6D04"/>
    <w:rsid w:val="00FF4D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E9018"/>
  <w15:docId w15:val="{1881EAE7-A0B5-4A84-A416-501D406E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A0578"/>
    <w:pPr>
      <w:spacing w:after="0" w:line="240" w:lineRule="atLeast"/>
    </w:pPr>
    <w:rPr>
      <w:rFonts w:ascii="Book Antiqua" w:eastAsia="Times New Roman" w:hAnsi="Book Antiqua" w:cs="Times New Roman"/>
      <w:color w:val="000000"/>
      <w:sz w:val="24"/>
      <w:szCs w:val="20"/>
      <w:lang w:val="en-US" w:eastAsia="cs-CZ"/>
    </w:rPr>
  </w:style>
  <w:style w:type="paragraph" w:styleId="Nadpis1">
    <w:name w:val="heading 1"/>
    <w:basedOn w:val="Odstavecseseznamem"/>
    <w:next w:val="Normln"/>
    <w:link w:val="Nadpis1Char"/>
    <w:uiPriority w:val="99"/>
    <w:qFormat/>
    <w:rsid w:val="000A0578"/>
    <w:pPr>
      <w:keepNext/>
      <w:numPr>
        <w:ilvl w:val="0"/>
      </w:numPr>
      <w:spacing w:before="200"/>
      <w:ind w:left="3846" w:right="23"/>
      <w:outlineLvl w:val="0"/>
    </w:pPr>
    <w:rPr>
      <w:b/>
    </w:rPr>
  </w:style>
  <w:style w:type="paragraph" w:styleId="Nadpis3">
    <w:name w:val="heading 3"/>
    <w:basedOn w:val="Normln"/>
    <w:next w:val="Normln"/>
    <w:link w:val="Nadpis3Char"/>
    <w:uiPriority w:val="9"/>
    <w:semiHidden/>
    <w:unhideWhenUsed/>
    <w:qFormat/>
    <w:rsid w:val="00D77F80"/>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semiHidden/>
    <w:unhideWhenUsed/>
    <w:qFormat/>
    <w:rsid w:val="00ED168F"/>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ED168F"/>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A0578"/>
    <w:rPr>
      <w:rFonts w:ascii="Times New Roman" w:eastAsia="Times New Roman" w:hAnsi="Times New Roman" w:cs="Times New Roman"/>
      <w:b/>
      <w:lang w:val="cs-CZ" w:eastAsia="cs-CZ"/>
    </w:rPr>
  </w:style>
  <w:style w:type="paragraph" w:customStyle="1" w:styleId="odrka">
    <w:name w:val="odrážka"/>
    <w:basedOn w:val="Normln"/>
    <w:qFormat/>
    <w:rsid w:val="000A0578"/>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0A0578"/>
    <w:pPr>
      <w:tabs>
        <w:tab w:val="center" w:pos="4536"/>
        <w:tab w:val="right" w:pos="9072"/>
      </w:tabs>
    </w:pPr>
  </w:style>
  <w:style w:type="character" w:customStyle="1" w:styleId="ZpatChar">
    <w:name w:val="Zápatí Char"/>
    <w:basedOn w:val="Standardnpsmoodstavce"/>
    <w:link w:val="Zpat"/>
    <w:uiPriority w:val="99"/>
    <w:rsid w:val="000A0578"/>
    <w:rPr>
      <w:rFonts w:ascii="Book Antiqua" w:eastAsia="Times New Roman" w:hAnsi="Book Antiqua" w:cs="Times New Roman"/>
      <w:color w:val="000000"/>
      <w:sz w:val="24"/>
      <w:szCs w:val="20"/>
      <w:lang w:val="en-US" w:eastAsia="cs-CZ"/>
    </w:rPr>
  </w:style>
  <w:style w:type="paragraph" w:styleId="Nzev">
    <w:name w:val="Title"/>
    <w:basedOn w:val="Normln"/>
    <w:link w:val="NzevChar"/>
    <w:uiPriority w:val="99"/>
    <w:qFormat/>
    <w:rsid w:val="000A0578"/>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rsid w:val="000A0578"/>
    <w:rPr>
      <w:rFonts w:ascii="Times New Roman" w:eastAsia="Times New Roman" w:hAnsi="Times New Roman" w:cs="Times New Roman"/>
      <w:b/>
      <w:color w:val="000000"/>
      <w:sz w:val="24"/>
      <w:szCs w:val="20"/>
      <w:lang w:val="en-US" w:eastAsia="cs-CZ"/>
    </w:rPr>
  </w:style>
  <w:style w:type="paragraph" w:styleId="Zhlav">
    <w:name w:val="header"/>
    <w:basedOn w:val="Normln"/>
    <w:link w:val="ZhlavChar"/>
    <w:uiPriority w:val="99"/>
    <w:semiHidden/>
    <w:rsid w:val="000A0578"/>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rsid w:val="000A0578"/>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semiHidden/>
    <w:rsid w:val="000A0578"/>
    <w:rPr>
      <w:rFonts w:cs="Times New Roman"/>
      <w:color w:val="0000FF"/>
      <w:u w:val="single"/>
    </w:rPr>
  </w:style>
  <w:style w:type="paragraph" w:styleId="Zkladntext">
    <w:name w:val="Body Text"/>
    <w:basedOn w:val="Normln"/>
    <w:link w:val="ZkladntextChar"/>
    <w:uiPriority w:val="99"/>
    <w:rsid w:val="000A0578"/>
    <w:pPr>
      <w:spacing w:after="120"/>
    </w:pPr>
    <w:rPr>
      <w:rFonts w:ascii="Times New Roman" w:hAnsi="Times New Roman"/>
      <w:sz w:val="22"/>
    </w:rPr>
  </w:style>
  <w:style w:type="character" w:customStyle="1" w:styleId="ZkladntextChar">
    <w:name w:val="Základní text Char"/>
    <w:basedOn w:val="Standardnpsmoodstavce"/>
    <w:link w:val="Zkladntext"/>
    <w:uiPriority w:val="99"/>
    <w:rsid w:val="000A0578"/>
    <w:rPr>
      <w:rFonts w:ascii="Times New Roman" w:eastAsia="Times New Roman" w:hAnsi="Times New Roman" w:cs="Times New Roman"/>
      <w:color w:val="000000"/>
      <w:szCs w:val="20"/>
      <w:lang w:val="en-US" w:eastAsia="cs-CZ"/>
    </w:rPr>
  </w:style>
  <w:style w:type="paragraph" w:styleId="Odstavecseseznamem">
    <w:name w:val="List Paragraph"/>
    <w:aliases w:val="Bullet Number,lp1,lp11,List Paragraph11,Bullet 1,Use Case List Paragraph,List Paragraph1,Odstavec se seznamem a odrážkou,1 úroveň Odstavec se seznamem,Základní styl odstavce"/>
    <w:basedOn w:val="Normln"/>
    <w:link w:val="OdstavecseseznamemChar"/>
    <w:uiPriority w:val="99"/>
    <w:qFormat/>
    <w:rsid w:val="000A0578"/>
    <w:pPr>
      <w:numPr>
        <w:ilvl w:val="1"/>
        <w:numId w:val="1"/>
      </w:numPr>
      <w:tabs>
        <w:tab w:val="left" w:pos="709"/>
      </w:tabs>
      <w:spacing w:before="90" w:line="240" w:lineRule="auto"/>
      <w:ind w:right="21"/>
    </w:pPr>
    <w:rPr>
      <w:rFonts w:ascii="Times New Roman" w:hAnsi="Times New Roman"/>
      <w:color w:val="auto"/>
      <w:sz w:val="22"/>
      <w:szCs w:val="22"/>
      <w:lang w:val="cs-CZ"/>
    </w:rPr>
  </w:style>
  <w:style w:type="paragraph" w:customStyle="1" w:styleId="Pata">
    <w:name w:val="Pata"/>
    <w:qFormat/>
    <w:rsid w:val="000A0578"/>
    <w:pPr>
      <w:tabs>
        <w:tab w:val="right" w:pos="10206"/>
      </w:tabs>
      <w:spacing w:after="0" w:line="276" w:lineRule="auto"/>
    </w:pPr>
    <w:rPr>
      <w:rFonts w:ascii="Arial" w:hAnsi="Arial" w:cs="Arial"/>
      <w:sz w:val="16"/>
      <w:szCs w:val="16"/>
      <w:lang w:val="cs-CZ"/>
    </w:r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link w:val="Odstavecseseznamem"/>
    <w:uiPriority w:val="99"/>
    <w:rsid w:val="000A0578"/>
    <w:rPr>
      <w:rFonts w:ascii="Times New Roman" w:eastAsia="Times New Roman" w:hAnsi="Times New Roman" w:cs="Times New Roman"/>
      <w:lang w:val="cs-CZ" w:eastAsia="cs-CZ"/>
    </w:rPr>
  </w:style>
  <w:style w:type="paragraph" w:customStyle="1" w:styleId="rove1">
    <w:name w:val="úroveň 1"/>
    <w:basedOn w:val="Normln"/>
    <w:next w:val="rove2"/>
    <w:rsid w:val="000A0578"/>
    <w:pPr>
      <w:numPr>
        <w:numId w:val="7"/>
      </w:numPr>
      <w:spacing w:before="480" w:after="240" w:line="240" w:lineRule="auto"/>
    </w:pPr>
    <w:rPr>
      <w:rFonts w:ascii="Times New Roman" w:eastAsia="Calibri" w:hAnsi="Times New Roman"/>
      <w:b/>
      <w:bCs/>
      <w:color w:val="auto"/>
      <w:szCs w:val="24"/>
      <w:lang w:val="cs-CZ"/>
    </w:rPr>
  </w:style>
  <w:style w:type="paragraph" w:customStyle="1" w:styleId="rove2">
    <w:name w:val="úroveň 2"/>
    <w:basedOn w:val="Normln"/>
    <w:rsid w:val="000A0578"/>
    <w:pPr>
      <w:numPr>
        <w:ilvl w:val="1"/>
        <w:numId w:val="7"/>
      </w:numPr>
      <w:spacing w:after="120" w:line="240" w:lineRule="auto"/>
      <w:jc w:val="both"/>
    </w:pPr>
    <w:rPr>
      <w:rFonts w:ascii="Times New Roman" w:eastAsia="Calibri" w:hAnsi="Times New Roman"/>
      <w:color w:val="auto"/>
      <w:szCs w:val="24"/>
      <w:lang w:val="cs-CZ"/>
    </w:rPr>
  </w:style>
  <w:style w:type="character" w:styleId="Odkaznakoment">
    <w:name w:val="annotation reference"/>
    <w:basedOn w:val="Standardnpsmoodstavce"/>
    <w:uiPriority w:val="99"/>
    <w:semiHidden/>
    <w:unhideWhenUsed/>
    <w:rsid w:val="00564E39"/>
    <w:rPr>
      <w:sz w:val="16"/>
      <w:szCs w:val="16"/>
    </w:rPr>
  </w:style>
  <w:style w:type="paragraph" w:styleId="Textkomente">
    <w:name w:val="annotation text"/>
    <w:basedOn w:val="Normln"/>
    <w:link w:val="TextkomenteChar"/>
    <w:uiPriority w:val="99"/>
    <w:semiHidden/>
    <w:unhideWhenUsed/>
    <w:rsid w:val="00564E39"/>
    <w:pPr>
      <w:spacing w:line="240" w:lineRule="auto"/>
    </w:pPr>
    <w:rPr>
      <w:sz w:val="20"/>
    </w:rPr>
  </w:style>
  <w:style w:type="character" w:customStyle="1" w:styleId="TextkomenteChar">
    <w:name w:val="Text komentáře Char"/>
    <w:basedOn w:val="Standardnpsmoodstavce"/>
    <w:link w:val="Textkomente"/>
    <w:uiPriority w:val="99"/>
    <w:semiHidden/>
    <w:rsid w:val="00564E39"/>
    <w:rPr>
      <w:rFonts w:ascii="Book Antiqua" w:eastAsia="Times New Roman" w:hAnsi="Book Antiqua" w:cs="Times New Roman"/>
      <w:color w:val="000000"/>
      <w:sz w:val="20"/>
      <w:szCs w:val="20"/>
      <w:lang w:val="en-US" w:eastAsia="cs-CZ"/>
    </w:rPr>
  </w:style>
  <w:style w:type="paragraph" w:styleId="Pedmtkomente">
    <w:name w:val="annotation subject"/>
    <w:basedOn w:val="Textkomente"/>
    <w:next w:val="Textkomente"/>
    <w:link w:val="PedmtkomenteChar"/>
    <w:uiPriority w:val="99"/>
    <w:semiHidden/>
    <w:unhideWhenUsed/>
    <w:rsid w:val="00564E39"/>
    <w:rPr>
      <w:b/>
      <w:bCs/>
    </w:rPr>
  </w:style>
  <w:style w:type="character" w:customStyle="1" w:styleId="PedmtkomenteChar">
    <w:name w:val="Předmět komentáře Char"/>
    <w:basedOn w:val="TextkomenteChar"/>
    <w:link w:val="Pedmtkomente"/>
    <w:uiPriority w:val="99"/>
    <w:semiHidden/>
    <w:rsid w:val="00564E39"/>
    <w:rPr>
      <w:rFonts w:ascii="Book Antiqua" w:eastAsia="Times New Roman" w:hAnsi="Book Antiqua" w:cs="Times New Roman"/>
      <w:b/>
      <w:bCs/>
      <w:color w:val="000000"/>
      <w:sz w:val="20"/>
      <w:szCs w:val="20"/>
      <w:lang w:val="en-US" w:eastAsia="cs-CZ"/>
    </w:rPr>
  </w:style>
  <w:style w:type="paragraph" w:styleId="Textbubliny">
    <w:name w:val="Balloon Text"/>
    <w:basedOn w:val="Normln"/>
    <w:link w:val="TextbublinyChar"/>
    <w:uiPriority w:val="99"/>
    <w:semiHidden/>
    <w:unhideWhenUsed/>
    <w:rsid w:val="00564E39"/>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64E39"/>
    <w:rPr>
      <w:rFonts w:ascii="Segoe UI" w:eastAsia="Times New Roman" w:hAnsi="Segoe UI" w:cs="Segoe UI"/>
      <w:color w:val="000000"/>
      <w:sz w:val="18"/>
      <w:szCs w:val="18"/>
      <w:lang w:val="en-US" w:eastAsia="cs-CZ"/>
    </w:rPr>
  </w:style>
  <w:style w:type="paragraph" w:styleId="Revize">
    <w:name w:val="Revision"/>
    <w:hidden/>
    <w:uiPriority w:val="99"/>
    <w:semiHidden/>
    <w:rsid w:val="006E0B50"/>
    <w:pPr>
      <w:spacing w:after="0" w:line="240" w:lineRule="auto"/>
    </w:pPr>
    <w:rPr>
      <w:rFonts w:ascii="Book Antiqua" w:eastAsia="Times New Roman" w:hAnsi="Book Antiqua" w:cs="Times New Roman"/>
      <w:color w:val="000000"/>
      <w:sz w:val="24"/>
      <w:szCs w:val="20"/>
      <w:lang w:val="en-US" w:eastAsia="cs-CZ"/>
    </w:rPr>
  </w:style>
  <w:style w:type="paragraph" w:customStyle="1" w:styleId="Odstavec">
    <w:name w:val="Odstavec"/>
    <w:basedOn w:val="Normln"/>
    <w:rsid w:val="00AE041D"/>
    <w:pPr>
      <w:overflowPunct w:val="0"/>
      <w:autoSpaceDE w:val="0"/>
      <w:autoSpaceDN w:val="0"/>
      <w:adjustRightInd w:val="0"/>
      <w:spacing w:before="120" w:line="240" w:lineRule="auto"/>
      <w:ind w:left="567" w:hanging="567"/>
      <w:textAlignment w:val="baseline"/>
    </w:pPr>
    <w:rPr>
      <w:rFonts w:ascii="Times New Roman" w:hAnsi="Times New Roman"/>
      <w:color w:val="auto"/>
      <w:sz w:val="22"/>
      <w:lang w:val="cs-CZ"/>
    </w:rPr>
  </w:style>
  <w:style w:type="numbering" w:customStyle="1" w:styleId="Styl1">
    <w:name w:val="Styl1"/>
    <w:uiPriority w:val="99"/>
    <w:rsid w:val="00AE041D"/>
    <w:pPr>
      <w:numPr>
        <w:numId w:val="46"/>
      </w:numPr>
    </w:pPr>
  </w:style>
  <w:style w:type="character" w:customStyle="1" w:styleId="Nadpis3Char">
    <w:name w:val="Nadpis 3 Char"/>
    <w:basedOn w:val="Standardnpsmoodstavce"/>
    <w:link w:val="Nadpis3"/>
    <w:uiPriority w:val="9"/>
    <w:semiHidden/>
    <w:rsid w:val="00D77F80"/>
    <w:rPr>
      <w:rFonts w:asciiTheme="majorHAnsi" w:eastAsiaTheme="majorEastAsia" w:hAnsiTheme="majorHAnsi" w:cstheme="majorBidi"/>
      <w:color w:val="1F4D78" w:themeColor="accent1" w:themeShade="7F"/>
      <w:sz w:val="24"/>
      <w:szCs w:val="24"/>
      <w:lang w:val="en-US" w:eastAsia="cs-CZ"/>
    </w:rPr>
  </w:style>
  <w:style w:type="paragraph" w:customStyle="1" w:styleId="Text">
    <w:name w:val="Text"/>
    <w:basedOn w:val="Normln"/>
    <w:uiPriority w:val="99"/>
    <w:rsid w:val="00152EBB"/>
    <w:pPr>
      <w:tabs>
        <w:tab w:val="left" w:pos="227"/>
      </w:tabs>
      <w:spacing w:line="220" w:lineRule="exact"/>
      <w:jc w:val="both"/>
    </w:pPr>
    <w:rPr>
      <w:sz w:val="18"/>
      <w:lang w:val="cs-CZ"/>
    </w:rPr>
  </w:style>
  <w:style w:type="character" w:styleId="Sledovanodkaz">
    <w:name w:val="FollowedHyperlink"/>
    <w:basedOn w:val="Standardnpsmoodstavce"/>
    <w:uiPriority w:val="99"/>
    <w:semiHidden/>
    <w:unhideWhenUsed/>
    <w:rsid w:val="00A25243"/>
    <w:rPr>
      <w:color w:val="954F72" w:themeColor="followedHyperlink"/>
      <w:u w:val="single"/>
    </w:rPr>
  </w:style>
  <w:style w:type="character" w:styleId="Siln">
    <w:name w:val="Strong"/>
    <w:basedOn w:val="Standardnpsmoodstavce"/>
    <w:uiPriority w:val="22"/>
    <w:qFormat/>
    <w:rsid w:val="000826A2"/>
    <w:rPr>
      <w:b/>
      <w:bCs/>
    </w:rPr>
  </w:style>
  <w:style w:type="character" w:customStyle="1" w:styleId="Nadpis4Char">
    <w:name w:val="Nadpis 4 Char"/>
    <w:basedOn w:val="Standardnpsmoodstavce"/>
    <w:link w:val="Nadpis4"/>
    <w:uiPriority w:val="9"/>
    <w:semiHidden/>
    <w:rsid w:val="00ED168F"/>
    <w:rPr>
      <w:rFonts w:asciiTheme="majorHAnsi" w:eastAsiaTheme="majorEastAsia" w:hAnsiTheme="majorHAnsi" w:cstheme="majorBidi"/>
      <w:i/>
      <w:iCs/>
      <w:color w:val="2E74B5" w:themeColor="accent1" w:themeShade="BF"/>
      <w:sz w:val="24"/>
      <w:szCs w:val="20"/>
      <w:lang w:val="en-US" w:eastAsia="cs-CZ"/>
    </w:rPr>
  </w:style>
  <w:style w:type="character" w:customStyle="1" w:styleId="Nadpis5Char">
    <w:name w:val="Nadpis 5 Char"/>
    <w:basedOn w:val="Standardnpsmoodstavce"/>
    <w:link w:val="Nadpis5"/>
    <w:uiPriority w:val="9"/>
    <w:rsid w:val="00ED168F"/>
    <w:rPr>
      <w:rFonts w:asciiTheme="majorHAnsi" w:eastAsiaTheme="majorEastAsia" w:hAnsiTheme="majorHAnsi" w:cstheme="majorBidi"/>
      <w:color w:val="2E74B5" w:themeColor="accent1" w:themeShade="BF"/>
      <w:sz w:val="24"/>
      <w:szCs w:val="20"/>
      <w:lang w:val="en-US" w:eastAsia="cs-CZ"/>
    </w:rPr>
  </w:style>
  <w:style w:type="character" w:customStyle="1" w:styleId="UnresolvedMention">
    <w:name w:val="Unresolved Mention"/>
    <w:basedOn w:val="Standardnpsmoodstavce"/>
    <w:uiPriority w:val="99"/>
    <w:semiHidden/>
    <w:unhideWhenUsed/>
    <w:rsid w:val="00055C62"/>
    <w:rPr>
      <w:color w:val="605E5C"/>
      <w:shd w:val="clear" w:color="auto" w:fill="E1DFDD"/>
    </w:rPr>
  </w:style>
  <w:style w:type="paragraph" w:customStyle="1" w:styleId="Default">
    <w:name w:val="Default"/>
    <w:rsid w:val="00055C62"/>
    <w:pPr>
      <w:autoSpaceDE w:val="0"/>
      <w:autoSpaceDN w:val="0"/>
      <w:adjustRightInd w:val="0"/>
      <w:spacing w:after="0" w:line="240" w:lineRule="auto"/>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90905">
      <w:bodyDiv w:val="1"/>
      <w:marLeft w:val="0"/>
      <w:marRight w:val="0"/>
      <w:marTop w:val="0"/>
      <w:marBottom w:val="0"/>
      <w:divBdr>
        <w:top w:val="none" w:sz="0" w:space="0" w:color="auto"/>
        <w:left w:val="none" w:sz="0" w:space="0" w:color="auto"/>
        <w:bottom w:val="none" w:sz="0" w:space="0" w:color="auto"/>
        <w:right w:val="none" w:sz="0" w:space="0" w:color="auto"/>
      </w:divBdr>
    </w:div>
    <w:div w:id="105781520">
      <w:bodyDiv w:val="1"/>
      <w:marLeft w:val="0"/>
      <w:marRight w:val="0"/>
      <w:marTop w:val="0"/>
      <w:marBottom w:val="0"/>
      <w:divBdr>
        <w:top w:val="none" w:sz="0" w:space="0" w:color="auto"/>
        <w:left w:val="none" w:sz="0" w:space="0" w:color="auto"/>
        <w:bottom w:val="none" w:sz="0" w:space="0" w:color="auto"/>
        <w:right w:val="none" w:sz="0" w:space="0" w:color="auto"/>
      </w:divBdr>
    </w:div>
    <w:div w:id="144052921">
      <w:bodyDiv w:val="1"/>
      <w:marLeft w:val="0"/>
      <w:marRight w:val="0"/>
      <w:marTop w:val="0"/>
      <w:marBottom w:val="0"/>
      <w:divBdr>
        <w:top w:val="none" w:sz="0" w:space="0" w:color="auto"/>
        <w:left w:val="none" w:sz="0" w:space="0" w:color="auto"/>
        <w:bottom w:val="none" w:sz="0" w:space="0" w:color="auto"/>
        <w:right w:val="none" w:sz="0" w:space="0" w:color="auto"/>
      </w:divBdr>
    </w:div>
    <w:div w:id="147013391">
      <w:bodyDiv w:val="1"/>
      <w:marLeft w:val="0"/>
      <w:marRight w:val="0"/>
      <w:marTop w:val="0"/>
      <w:marBottom w:val="0"/>
      <w:divBdr>
        <w:top w:val="none" w:sz="0" w:space="0" w:color="auto"/>
        <w:left w:val="none" w:sz="0" w:space="0" w:color="auto"/>
        <w:bottom w:val="none" w:sz="0" w:space="0" w:color="auto"/>
        <w:right w:val="none" w:sz="0" w:space="0" w:color="auto"/>
      </w:divBdr>
    </w:div>
    <w:div w:id="206913952">
      <w:bodyDiv w:val="1"/>
      <w:marLeft w:val="0"/>
      <w:marRight w:val="0"/>
      <w:marTop w:val="0"/>
      <w:marBottom w:val="0"/>
      <w:divBdr>
        <w:top w:val="none" w:sz="0" w:space="0" w:color="auto"/>
        <w:left w:val="none" w:sz="0" w:space="0" w:color="auto"/>
        <w:bottom w:val="none" w:sz="0" w:space="0" w:color="auto"/>
        <w:right w:val="none" w:sz="0" w:space="0" w:color="auto"/>
      </w:divBdr>
    </w:div>
    <w:div w:id="264076222">
      <w:bodyDiv w:val="1"/>
      <w:marLeft w:val="0"/>
      <w:marRight w:val="0"/>
      <w:marTop w:val="0"/>
      <w:marBottom w:val="0"/>
      <w:divBdr>
        <w:top w:val="none" w:sz="0" w:space="0" w:color="auto"/>
        <w:left w:val="none" w:sz="0" w:space="0" w:color="auto"/>
        <w:bottom w:val="none" w:sz="0" w:space="0" w:color="auto"/>
        <w:right w:val="none" w:sz="0" w:space="0" w:color="auto"/>
      </w:divBdr>
    </w:div>
    <w:div w:id="273290803">
      <w:bodyDiv w:val="1"/>
      <w:marLeft w:val="0"/>
      <w:marRight w:val="0"/>
      <w:marTop w:val="0"/>
      <w:marBottom w:val="0"/>
      <w:divBdr>
        <w:top w:val="none" w:sz="0" w:space="0" w:color="auto"/>
        <w:left w:val="none" w:sz="0" w:space="0" w:color="auto"/>
        <w:bottom w:val="none" w:sz="0" w:space="0" w:color="auto"/>
        <w:right w:val="none" w:sz="0" w:space="0" w:color="auto"/>
      </w:divBdr>
    </w:div>
    <w:div w:id="303244514">
      <w:bodyDiv w:val="1"/>
      <w:marLeft w:val="0"/>
      <w:marRight w:val="0"/>
      <w:marTop w:val="0"/>
      <w:marBottom w:val="0"/>
      <w:divBdr>
        <w:top w:val="none" w:sz="0" w:space="0" w:color="auto"/>
        <w:left w:val="none" w:sz="0" w:space="0" w:color="auto"/>
        <w:bottom w:val="none" w:sz="0" w:space="0" w:color="auto"/>
        <w:right w:val="none" w:sz="0" w:space="0" w:color="auto"/>
      </w:divBdr>
    </w:div>
    <w:div w:id="405424380">
      <w:bodyDiv w:val="1"/>
      <w:marLeft w:val="0"/>
      <w:marRight w:val="0"/>
      <w:marTop w:val="0"/>
      <w:marBottom w:val="0"/>
      <w:divBdr>
        <w:top w:val="none" w:sz="0" w:space="0" w:color="auto"/>
        <w:left w:val="none" w:sz="0" w:space="0" w:color="auto"/>
        <w:bottom w:val="none" w:sz="0" w:space="0" w:color="auto"/>
        <w:right w:val="none" w:sz="0" w:space="0" w:color="auto"/>
      </w:divBdr>
    </w:div>
    <w:div w:id="437724047">
      <w:bodyDiv w:val="1"/>
      <w:marLeft w:val="0"/>
      <w:marRight w:val="0"/>
      <w:marTop w:val="0"/>
      <w:marBottom w:val="0"/>
      <w:divBdr>
        <w:top w:val="none" w:sz="0" w:space="0" w:color="auto"/>
        <w:left w:val="none" w:sz="0" w:space="0" w:color="auto"/>
        <w:bottom w:val="none" w:sz="0" w:space="0" w:color="auto"/>
        <w:right w:val="none" w:sz="0" w:space="0" w:color="auto"/>
      </w:divBdr>
    </w:div>
    <w:div w:id="728381933">
      <w:bodyDiv w:val="1"/>
      <w:marLeft w:val="0"/>
      <w:marRight w:val="0"/>
      <w:marTop w:val="0"/>
      <w:marBottom w:val="0"/>
      <w:divBdr>
        <w:top w:val="none" w:sz="0" w:space="0" w:color="auto"/>
        <w:left w:val="none" w:sz="0" w:space="0" w:color="auto"/>
        <w:bottom w:val="none" w:sz="0" w:space="0" w:color="auto"/>
        <w:right w:val="none" w:sz="0" w:space="0" w:color="auto"/>
      </w:divBdr>
    </w:div>
    <w:div w:id="761997393">
      <w:bodyDiv w:val="1"/>
      <w:marLeft w:val="0"/>
      <w:marRight w:val="0"/>
      <w:marTop w:val="0"/>
      <w:marBottom w:val="0"/>
      <w:divBdr>
        <w:top w:val="none" w:sz="0" w:space="0" w:color="auto"/>
        <w:left w:val="none" w:sz="0" w:space="0" w:color="auto"/>
        <w:bottom w:val="none" w:sz="0" w:space="0" w:color="auto"/>
        <w:right w:val="none" w:sz="0" w:space="0" w:color="auto"/>
      </w:divBdr>
    </w:div>
    <w:div w:id="784545502">
      <w:bodyDiv w:val="1"/>
      <w:marLeft w:val="0"/>
      <w:marRight w:val="0"/>
      <w:marTop w:val="0"/>
      <w:marBottom w:val="0"/>
      <w:divBdr>
        <w:top w:val="none" w:sz="0" w:space="0" w:color="auto"/>
        <w:left w:val="none" w:sz="0" w:space="0" w:color="auto"/>
        <w:bottom w:val="none" w:sz="0" w:space="0" w:color="auto"/>
        <w:right w:val="none" w:sz="0" w:space="0" w:color="auto"/>
      </w:divBdr>
    </w:div>
    <w:div w:id="926227985">
      <w:bodyDiv w:val="1"/>
      <w:marLeft w:val="0"/>
      <w:marRight w:val="0"/>
      <w:marTop w:val="0"/>
      <w:marBottom w:val="0"/>
      <w:divBdr>
        <w:top w:val="none" w:sz="0" w:space="0" w:color="auto"/>
        <w:left w:val="none" w:sz="0" w:space="0" w:color="auto"/>
        <w:bottom w:val="none" w:sz="0" w:space="0" w:color="auto"/>
        <w:right w:val="none" w:sz="0" w:space="0" w:color="auto"/>
      </w:divBdr>
    </w:div>
    <w:div w:id="1162619116">
      <w:bodyDiv w:val="1"/>
      <w:marLeft w:val="0"/>
      <w:marRight w:val="0"/>
      <w:marTop w:val="0"/>
      <w:marBottom w:val="0"/>
      <w:divBdr>
        <w:top w:val="none" w:sz="0" w:space="0" w:color="auto"/>
        <w:left w:val="none" w:sz="0" w:space="0" w:color="auto"/>
        <w:bottom w:val="none" w:sz="0" w:space="0" w:color="auto"/>
        <w:right w:val="none" w:sz="0" w:space="0" w:color="auto"/>
      </w:divBdr>
    </w:div>
    <w:div w:id="1231622366">
      <w:bodyDiv w:val="1"/>
      <w:marLeft w:val="0"/>
      <w:marRight w:val="0"/>
      <w:marTop w:val="0"/>
      <w:marBottom w:val="0"/>
      <w:divBdr>
        <w:top w:val="none" w:sz="0" w:space="0" w:color="auto"/>
        <w:left w:val="none" w:sz="0" w:space="0" w:color="auto"/>
        <w:bottom w:val="none" w:sz="0" w:space="0" w:color="auto"/>
        <w:right w:val="none" w:sz="0" w:space="0" w:color="auto"/>
      </w:divBdr>
    </w:div>
    <w:div w:id="1318657139">
      <w:bodyDiv w:val="1"/>
      <w:marLeft w:val="0"/>
      <w:marRight w:val="0"/>
      <w:marTop w:val="0"/>
      <w:marBottom w:val="0"/>
      <w:divBdr>
        <w:top w:val="none" w:sz="0" w:space="0" w:color="auto"/>
        <w:left w:val="none" w:sz="0" w:space="0" w:color="auto"/>
        <w:bottom w:val="none" w:sz="0" w:space="0" w:color="auto"/>
        <w:right w:val="none" w:sz="0" w:space="0" w:color="auto"/>
      </w:divBdr>
    </w:div>
    <w:div w:id="1367634725">
      <w:bodyDiv w:val="1"/>
      <w:marLeft w:val="0"/>
      <w:marRight w:val="0"/>
      <w:marTop w:val="0"/>
      <w:marBottom w:val="0"/>
      <w:divBdr>
        <w:top w:val="none" w:sz="0" w:space="0" w:color="auto"/>
        <w:left w:val="none" w:sz="0" w:space="0" w:color="auto"/>
        <w:bottom w:val="none" w:sz="0" w:space="0" w:color="auto"/>
        <w:right w:val="none" w:sz="0" w:space="0" w:color="auto"/>
      </w:divBdr>
    </w:div>
    <w:div w:id="1719040746">
      <w:bodyDiv w:val="1"/>
      <w:marLeft w:val="0"/>
      <w:marRight w:val="0"/>
      <w:marTop w:val="0"/>
      <w:marBottom w:val="0"/>
      <w:divBdr>
        <w:top w:val="none" w:sz="0" w:space="0" w:color="auto"/>
        <w:left w:val="none" w:sz="0" w:space="0" w:color="auto"/>
        <w:bottom w:val="none" w:sz="0" w:space="0" w:color="auto"/>
        <w:right w:val="none" w:sz="0" w:space="0" w:color="auto"/>
      </w:divBdr>
    </w:div>
    <w:div w:id="1728844771">
      <w:bodyDiv w:val="1"/>
      <w:marLeft w:val="0"/>
      <w:marRight w:val="0"/>
      <w:marTop w:val="0"/>
      <w:marBottom w:val="0"/>
      <w:divBdr>
        <w:top w:val="none" w:sz="0" w:space="0" w:color="auto"/>
        <w:left w:val="none" w:sz="0" w:space="0" w:color="auto"/>
        <w:bottom w:val="none" w:sz="0" w:space="0" w:color="auto"/>
        <w:right w:val="none" w:sz="0" w:space="0" w:color="auto"/>
      </w:divBdr>
    </w:div>
    <w:div w:id="1882128422">
      <w:bodyDiv w:val="1"/>
      <w:marLeft w:val="0"/>
      <w:marRight w:val="0"/>
      <w:marTop w:val="0"/>
      <w:marBottom w:val="0"/>
      <w:divBdr>
        <w:top w:val="none" w:sz="0" w:space="0" w:color="auto"/>
        <w:left w:val="none" w:sz="0" w:space="0" w:color="auto"/>
        <w:bottom w:val="none" w:sz="0" w:space="0" w:color="auto"/>
        <w:right w:val="none" w:sz="0" w:space="0" w:color="auto"/>
      </w:divBdr>
    </w:div>
    <w:div w:id="1923445880">
      <w:bodyDiv w:val="1"/>
      <w:marLeft w:val="0"/>
      <w:marRight w:val="0"/>
      <w:marTop w:val="0"/>
      <w:marBottom w:val="0"/>
      <w:divBdr>
        <w:top w:val="none" w:sz="0" w:space="0" w:color="auto"/>
        <w:left w:val="none" w:sz="0" w:space="0" w:color="auto"/>
        <w:bottom w:val="none" w:sz="0" w:space="0" w:color="auto"/>
        <w:right w:val="none" w:sz="0" w:space="0" w:color="auto"/>
      </w:divBdr>
    </w:div>
    <w:div w:id="2004506764">
      <w:bodyDiv w:val="1"/>
      <w:marLeft w:val="0"/>
      <w:marRight w:val="0"/>
      <w:marTop w:val="0"/>
      <w:marBottom w:val="0"/>
      <w:divBdr>
        <w:top w:val="none" w:sz="0" w:space="0" w:color="auto"/>
        <w:left w:val="none" w:sz="0" w:space="0" w:color="auto"/>
        <w:bottom w:val="none" w:sz="0" w:space="0" w:color="auto"/>
        <w:right w:val="none" w:sz="0" w:space="0" w:color="auto"/>
      </w:divBdr>
    </w:div>
    <w:div w:id="214080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kologie@dpo.cz"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Karel.Navratil@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Roman.Macecek@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FE384-436E-4CC2-9A3B-BD854B0B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7718</Words>
  <Characters>45541</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53153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Brtáň Milan, Ing.</dc:creator>
  <cp:lastModifiedBy>Antonín Hajdušek</cp:lastModifiedBy>
  <cp:revision>3</cp:revision>
  <dcterms:created xsi:type="dcterms:W3CDTF">2024-06-07T09:10:00Z</dcterms:created>
  <dcterms:modified xsi:type="dcterms:W3CDTF">2024-06-07T09:10:00Z</dcterms:modified>
</cp:coreProperties>
</file>